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2" w:rsidRPr="000F3608" w:rsidRDefault="00C65242" w:rsidP="00C65242">
      <w:pPr>
        <w:ind w:left="5245" w:firstLine="515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 xml:space="preserve">   Утверждено:</w:t>
      </w:r>
    </w:p>
    <w:p w:rsidR="00C65242" w:rsidRPr="000F3608" w:rsidRDefault="00C65242" w:rsidP="00C65242">
      <w:pPr>
        <w:ind w:left="3969"/>
        <w:jc w:val="center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 xml:space="preserve">      Общим Собранием акционеров </w:t>
      </w:r>
    </w:p>
    <w:p w:rsidR="00C65242" w:rsidRPr="000F3608" w:rsidRDefault="00C65242" w:rsidP="00C65242">
      <w:pPr>
        <w:ind w:left="2832" w:right="-2" w:firstLine="708"/>
        <w:jc w:val="center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ab/>
        <w:t xml:space="preserve">АО </w:t>
      </w:r>
      <w:r w:rsidRPr="000F3608">
        <w:rPr>
          <w:b/>
          <w:i/>
          <w:sz w:val="28"/>
          <w:szCs w:val="28"/>
          <w:lang w:val="uk-UA"/>
        </w:rPr>
        <w:t>«</w:t>
      </w:r>
      <w:r w:rsidRPr="000F3608">
        <w:rPr>
          <w:b/>
          <w:i/>
          <w:sz w:val="28"/>
          <w:szCs w:val="28"/>
          <w:lang w:val="en-US"/>
        </w:rPr>
        <w:t>BMKB</w:t>
      </w:r>
      <w:r w:rsidRPr="000F3608">
        <w:rPr>
          <w:b/>
          <w:i/>
          <w:sz w:val="28"/>
          <w:szCs w:val="28"/>
          <w:lang w:val="uk-UA"/>
        </w:rPr>
        <w:t>-</w:t>
      </w:r>
      <w:r w:rsidRPr="000F3608">
        <w:rPr>
          <w:b/>
          <w:i/>
          <w:sz w:val="28"/>
          <w:szCs w:val="28"/>
          <w:lang w:val="en-US"/>
        </w:rPr>
        <w:t>AGROMASH</w:t>
      </w:r>
      <w:r w:rsidRPr="000F3608">
        <w:rPr>
          <w:b/>
          <w:i/>
          <w:sz w:val="28"/>
          <w:szCs w:val="28"/>
          <w:lang w:val="uk-UA"/>
        </w:rPr>
        <w:t>»</w:t>
      </w:r>
      <w:r w:rsidRPr="000F3608">
        <w:rPr>
          <w:i/>
          <w:sz w:val="28"/>
          <w:szCs w:val="28"/>
        </w:rPr>
        <w:t xml:space="preserve"> </w:t>
      </w:r>
    </w:p>
    <w:p w:rsidR="00C65242" w:rsidRPr="000F3608" w:rsidRDefault="00C65242" w:rsidP="00C65242">
      <w:pPr>
        <w:ind w:left="5040" w:firstLine="720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от ”</w:t>
      </w:r>
      <w:r>
        <w:rPr>
          <w:b/>
          <w:i/>
          <w:sz w:val="28"/>
          <w:szCs w:val="28"/>
        </w:rPr>
        <w:t>28</w:t>
      </w:r>
      <w:r w:rsidRPr="000F3608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июня </w:t>
      </w:r>
      <w:r w:rsidRPr="000F3608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19</w:t>
      </w:r>
      <w:r w:rsidRPr="000F3608">
        <w:rPr>
          <w:b/>
          <w:i/>
          <w:sz w:val="28"/>
          <w:szCs w:val="28"/>
        </w:rPr>
        <w:t xml:space="preserve"> г.</w:t>
      </w:r>
    </w:p>
    <w:p w:rsidR="00C65242" w:rsidRPr="000F3608" w:rsidRDefault="00C65242" w:rsidP="00C65242">
      <w:pPr>
        <w:ind w:left="5040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Председатель собрания</w:t>
      </w:r>
    </w:p>
    <w:p w:rsidR="00C65242" w:rsidRPr="000F3608" w:rsidRDefault="00C65242" w:rsidP="00C65242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( </w:t>
      </w:r>
      <w:r w:rsidRPr="000F3608">
        <w:rPr>
          <w:sz w:val="28"/>
          <w:szCs w:val="28"/>
        </w:rPr>
        <w:t>_________________ )</w:t>
      </w:r>
    </w:p>
    <w:p w:rsidR="00C65242" w:rsidRPr="000F3608" w:rsidRDefault="00C65242" w:rsidP="00C65242">
      <w:pPr>
        <w:ind w:left="4320" w:firstLine="720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подпись</w:t>
      </w:r>
      <w:r w:rsidRPr="000F3608">
        <w:rPr>
          <w:b/>
          <w:i/>
          <w:sz w:val="28"/>
          <w:szCs w:val="28"/>
        </w:rPr>
        <w:tab/>
      </w:r>
      <w:r w:rsidRPr="000F3608">
        <w:rPr>
          <w:b/>
          <w:i/>
          <w:sz w:val="28"/>
          <w:szCs w:val="28"/>
        </w:rPr>
        <w:tab/>
        <w:t xml:space="preserve"> Ф.И.О. </w:t>
      </w:r>
    </w:p>
    <w:p w:rsidR="00C65242" w:rsidRPr="00525540" w:rsidRDefault="00C65242" w:rsidP="00C65242">
      <w:pPr>
        <w:tabs>
          <w:tab w:val="left" w:pos="6804"/>
        </w:tabs>
        <w:jc w:val="center"/>
        <w:rPr>
          <w:b/>
        </w:rPr>
      </w:pPr>
    </w:p>
    <w:p w:rsidR="00C65242" w:rsidRPr="001B255B" w:rsidRDefault="00C65242" w:rsidP="00C65242">
      <w:pPr>
        <w:jc w:val="center"/>
        <w:rPr>
          <w:b/>
          <w:i/>
          <w:sz w:val="23"/>
        </w:rPr>
      </w:pPr>
    </w:p>
    <w:p w:rsidR="00C65242" w:rsidRPr="001B255B" w:rsidRDefault="00C65242" w:rsidP="00C65242">
      <w:pPr>
        <w:ind w:firstLine="851"/>
        <w:jc w:val="right"/>
        <w:rPr>
          <w:b/>
        </w:rPr>
      </w:pPr>
    </w:p>
    <w:p w:rsidR="00C65242" w:rsidRPr="001B255B" w:rsidRDefault="00C65242" w:rsidP="00C65242">
      <w:pPr>
        <w:ind w:firstLine="851"/>
        <w:jc w:val="center"/>
        <w:rPr>
          <w:b/>
        </w:rPr>
      </w:pPr>
    </w:p>
    <w:p w:rsidR="00C65242" w:rsidRPr="00AE4BAE" w:rsidRDefault="00C65242" w:rsidP="00C65242">
      <w:pPr>
        <w:ind w:firstLine="851"/>
        <w:jc w:val="center"/>
        <w:rPr>
          <w:b/>
          <w:i/>
        </w:rPr>
      </w:pPr>
      <w:r w:rsidRPr="00AE4BAE">
        <w:rPr>
          <w:b/>
          <w:i/>
        </w:rPr>
        <w:t xml:space="preserve">ПОЛОЖЕНИЕ ОБ </w:t>
      </w:r>
      <w:proofErr w:type="gramStart"/>
      <w:r w:rsidRPr="00AE4BAE">
        <w:rPr>
          <w:b/>
          <w:i/>
        </w:rPr>
        <w:t>ИСПОЛНИТЕЛЬНОМ</w:t>
      </w:r>
      <w:proofErr w:type="gramEnd"/>
    </w:p>
    <w:p w:rsidR="00C65242" w:rsidRPr="00AE4BAE" w:rsidRDefault="00C65242" w:rsidP="00C65242">
      <w:pPr>
        <w:jc w:val="center"/>
        <w:rPr>
          <w:b/>
          <w:i/>
        </w:rPr>
      </w:pPr>
      <w:proofErr w:type="gramStart"/>
      <w:r w:rsidRPr="00AE4BAE">
        <w:rPr>
          <w:b/>
          <w:i/>
        </w:rPr>
        <w:t>ОРГАНЕ</w:t>
      </w:r>
      <w:proofErr w:type="gramEnd"/>
      <w:r w:rsidRPr="00AE4BAE">
        <w:rPr>
          <w:b/>
          <w:i/>
        </w:rPr>
        <w:t xml:space="preserve"> АКЦИОНЕРНОГО ОБЩЕСТВА</w:t>
      </w:r>
    </w:p>
    <w:p w:rsidR="00C65242" w:rsidRPr="00FC5C21" w:rsidRDefault="00C65242" w:rsidP="00C65242">
      <w:pPr>
        <w:jc w:val="center"/>
        <w:rPr>
          <w:b/>
          <w:i/>
        </w:rPr>
      </w:pPr>
      <w:r w:rsidRPr="00AE4BAE">
        <w:rPr>
          <w:b/>
          <w:i/>
          <w:szCs w:val="24"/>
          <w:lang w:val="uk-UA"/>
        </w:rPr>
        <w:t>«</w:t>
      </w:r>
      <w:r w:rsidRPr="00AE4BAE">
        <w:rPr>
          <w:b/>
          <w:i/>
          <w:szCs w:val="24"/>
          <w:lang w:val="en-US"/>
        </w:rPr>
        <w:t>BMKB</w:t>
      </w:r>
      <w:r w:rsidRPr="00AE4BAE">
        <w:rPr>
          <w:b/>
          <w:i/>
          <w:szCs w:val="24"/>
          <w:lang w:val="uk-UA"/>
        </w:rPr>
        <w:t>-</w:t>
      </w:r>
      <w:r w:rsidRPr="00AE4BAE">
        <w:rPr>
          <w:b/>
          <w:i/>
          <w:szCs w:val="24"/>
          <w:lang w:val="en-US"/>
        </w:rPr>
        <w:t>AGROMASH</w:t>
      </w:r>
      <w:r w:rsidRPr="00AE4BAE">
        <w:rPr>
          <w:b/>
          <w:i/>
          <w:szCs w:val="24"/>
          <w:lang w:val="uk-UA"/>
        </w:rPr>
        <w:t>»</w:t>
      </w:r>
      <w:r w:rsidRPr="00FC5C21">
        <w:rPr>
          <w:b/>
          <w:i/>
        </w:rPr>
        <w:t xml:space="preserve"> </w:t>
      </w:r>
    </w:p>
    <w:p w:rsidR="00C65242" w:rsidRDefault="00C65242" w:rsidP="00C65242">
      <w:pPr>
        <w:jc w:val="center"/>
        <w:rPr>
          <w:b/>
        </w:rPr>
      </w:pPr>
      <w:r>
        <w:rPr>
          <w:b/>
        </w:rPr>
        <w:t>«с изменениями)</w:t>
      </w:r>
    </w:p>
    <w:p w:rsidR="00C65242" w:rsidRPr="001B255B" w:rsidRDefault="00C65242" w:rsidP="00C65242">
      <w:pPr>
        <w:jc w:val="center"/>
      </w:pPr>
      <w:r w:rsidRPr="001B255B">
        <w:rPr>
          <w:b/>
          <w:lang w:val="en-US"/>
        </w:rPr>
        <w:t>I</w:t>
      </w:r>
      <w:r w:rsidRPr="001B255B">
        <w:rPr>
          <w:b/>
        </w:rPr>
        <w:t>. Общие положения</w:t>
      </w:r>
    </w:p>
    <w:p w:rsidR="00C65242" w:rsidRPr="001B255B" w:rsidRDefault="00C65242" w:rsidP="00C65242">
      <w:pPr>
        <w:ind w:firstLine="851"/>
        <w:jc w:val="both"/>
      </w:pPr>
      <w:r w:rsidRPr="001B255B">
        <w:t>1.1. Настоящее положение определяет статус и регламентирует работу Исполнительного органа (</w:t>
      </w:r>
      <w:r>
        <w:t>Генерального д</w:t>
      </w:r>
      <w:r w:rsidRPr="001B255B">
        <w:t xml:space="preserve">иректора) акционерного общества </w:t>
      </w:r>
      <w:r w:rsidRPr="002F4FCF">
        <w:rPr>
          <w:szCs w:val="24"/>
        </w:rPr>
        <w:t xml:space="preserve">АО </w:t>
      </w:r>
      <w:r w:rsidRPr="002F4FCF">
        <w:rPr>
          <w:szCs w:val="24"/>
          <w:lang w:val="uk-UA"/>
        </w:rPr>
        <w:t>«</w:t>
      </w:r>
      <w:r w:rsidRPr="002F4FCF">
        <w:rPr>
          <w:szCs w:val="24"/>
          <w:lang w:val="en-US"/>
        </w:rPr>
        <w:t>BMKB</w:t>
      </w:r>
      <w:r w:rsidRPr="002F4FCF">
        <w:rPr>
          <w:szCs w:val="24"/>
          <w:lang w:val="uk-UA"/>
        </w:rPr>
        <w:t>-</w:t>
      </w:r>
      <w:r w:rsidRPr="002F4FCF">
        <w:rPr>
          <w:szCs w:val="24"/>
          <w:lang w:val="en-US"/>
        </w:rPr>
        <w:t>AGROMASH</w:t>
      </w:r>
      <w:r w:rsidRPr="002F4FCF">
        <w:rPr>
          <w:szCs w:val="24"/>
          <w:lang w:val="uk-UA"/>
        </w:rPr>
        <w:t>»</w:t>
      </w:r>
      <w:r w:rsidRPr="001B255B">
        <w:t>, порядок назначения, а также его права и обязанности. По решению общего собрания акционеров полномочия исполнительного органа могут быть переданы по договору, в том числе на конкурсной основе, коммерческой организации (управляющей организации) или индивидуальному предпринимателю (управляющему). Условия договора определяются Наблюдательным советом.</w:t>
      </w:r>
    </w:p>
    <w:p w:rsidR="00C65242" w:rsidRPr="001B255B" w:rsidRDefault="00C65242" w:rsidP="00C65242">
      <w:pPr>
        <w:ind w:firstLine="720"/>
        <w:jc w:val="both"/>
      </w:pPr>
      <w:r w:rsidRPr="001B255B">
        <w:t xml:space="preserve">1.2. Положение разработано в соответствии с Законом Республики Узбекистан «Об акционерных обществах и защите прав акционеров» и Уставом акционерного общества </w:t>
      </w:r>
      <w:r w:rsidRPr="002F4FCF">
        <w:rPr>
          <w:szCs w:val="24"/>
          <w:lang w:val="uk-UA"/>
        </w:rPr>
        <w:t>«</w:t>
      </w:r>
      <w:r w:rsidRPr="002F4FCF">
        <w:rPr>
          <w:szCs w:val="24"/>
          <w:lang w:val="en-US"/>
        </w:rPr>
        <w:t>BMKB</w:t>
      </w:r>
      <w:r w:rsidRPr="002F4FCF">
        <w:rPr>
          <w:szCs w:val="24"/>
          <w:lang w:val="uk-UA"/>
        </w:rPr>
        <w:t>-</w:t>
      </w:r>
      <w:r w:rsidRPr="002F4FCF">
        <w:rPr>
          <w:szCs w:val="24"/>
          <w:lang w:val="en-US"/>
        </w:rPr>
        <w:t>AGROMASH</w:t>
      </w:r>
      <w:r w:rsidRPr="002F4FCF">
        <w:rPr>
          <w:szCs w:val="24"/>
          <w:lang w:val="uk-UA"/>
        </w:rPr>
        <w:t>»</w:t>
      </w:r>
      <w:r w:rsidRPr="001B255B">
        <w:rPr>
          <w:szCs w:val="24"/>
        </w:rPr>
        <w:t>.</w:t>
      </w:r>
    </w:p>
    <w:p w:rsidR="00C65242" w:rsidRPr="001B255B" w:rsidRDefault="00C65242" w:rsidP="00C65242">
      <w:pPr>
        <w:jc w:val="both"/>
      </w:pPr>
    </w:p>
    <w:p w:rsidR="00C65242" w:rsidRPr="001B255B" w:rsidRDefault="00C65242" w:rsidP="00C65242">
      <w:pPr>
        <w:numPr>
          <w:ilvl w:val="0"/>
          <w:numId w:val="1"/>
        </w:numPr>
        <w:jc w:val="center"/>
        <w:rPr>
          <w:b/>
        </w:rPr>
      </w:pPr>
      <w:r w:rsidRPr="001B255B">
        <w:rPr>
          <w:b/>
        </w:rPr>
        <w:t>Порядок образования Исполнительного органа</w:t>
      </w:r>
    </w:p>
    <w:p w:rsidR="00C65242" w:rsidRPr="001B255B" w:rsidRDefault="00C65242" w:rsidP="00C65242">
      <w:pPr>
        <w:jc w:val="center"/>
        <w:rPr>
          <w:b/>
        </w:rPr>
      </w:pPr>
      <w:r w:rsidRPr="001B255B">
        <w:rPr>
          <w:b/>
        </w:rPr>
        <w:t>акционерного общества</w:t>
      </w:r>
    </w:p>
    <w:p w:rsidR="00C65242" w:rsidRPr="001B255B" w:rsidRDefault="00C65242" w:rsidP="00C65242">
      <w:pPr>
        <w:ind w:firstLine="708"/>
        <w:jc w:val="both"/>
      </w:pPr>
      <w:r w:rsidRPr="001B255B">
        <w:t xml:space="preserve">2.1. Руководство текущей деятельностью общества осуществляется единоличным Исполнительным органом, </w:t>
      </w:r>
      <w:r>
        <w:t xml:space="preserve">Генеральным </w:t>
      </w:r>
      <w:r w:rsidRPr="001B255B">
        <w:t xml:space="preserve">директором. </w:t>
      </w:r>
      <w:r>
        <w:t>Генеральный д</w:t>
      </w:r>
      <w:r w:rsidRPr="001B255B">
        <w:t xml:space="preserve">иректор формирует исполнительный аппарат в </w:t>
      </w:r>
      <w:r w:rsidRPr="00135842">
        <w:t>пределах сметы административно-хозяйственных расходов, утвержденного бизнес-</w:t>
      </w:r>
      <w:r w:rsidRPr="001B255B">
        <w:t>плана</w:t>
      </w:r>
      <w:r>
        <w:t>.</w:t>
      </w:r>
    </w:p>
    <w:p w:rsidR="00C65242" w:rsidRPr="001B255B" w:rsidRDefault="00C65242" w:rsidP="00C65242">
      <w:pPr>
        <w:ind w:firstLine="708"/>
        <w:jc w:val="both"/>
      </w:pPr>
      <w:r w:rsidRPr="001B255B">
        <w:t xml:space="preserve">2.2. Руководитель Исполнительного органа акционерного общества </w:t>
      </w:r>
      <w:r w:rsidRPr="00D74611">
        <w:rPr>
          <w:color w:val="000000"/>
          <w:sz w:val="22"/>
          <w:szCs w:val="22"/>
        </w:rPr>
        <w:t>назначается</w:t>
      </w:r>
      <w:r w:rsidRPr="001B255B">
        <w:t xml:space="preserve"> Наблюдательным советом общества.</w:t>
      </w:r>
    </w:p>
    <w:p w:rsidR="00C65242" w:rsidRDefault="00C65242" w:rsidP="00C65242">
      <w:pPr>
        <w:pStyle w:val="3"/>
        <w:ind w:left="0" w:firstLine="708"/>
        <w:rPr>
          <w:b w:val="0"/>
        </w:rPr>
      </w:pPr>
      <w:r w:rsidRPr="001B255B">
        <w:rPr>
          <w:b w:val="0"/>
        </w:rPr>
        <w:t xml:space="preserve">В соответствии с решением Наблюдательного совета </w:t>
      </w:r>
      <w:r w:rsidRPr="00FC5C21">
        <w:rPr>
          <w:b w:val="0"/>
        </w:rPr>
        <w:t xml:space="preserve">Генеральный </w:t>
      </w:r>
      <w:r w:rsidRPr="001B255B">
        <w:rPr>
          <w:b w:val="0"/>
        </w:rPr>
        <w:t xml:space="preserve">директор может быть назначен на конкурсной </w:t>
      </w:r>
      <w:r w:rsidRPr="00FC5C21">
        <w:rPr>
          <w:b w:val="0"/>
        </w:rPr>
        <w:t xml:space="preserve">основе с </w:t>
      </w:r>
      <w:proofErr w:type="gramStart"/>
      <w:r w:rsidRPr="00FC5C21">
        <w:rPr>
          <w:b w:val="0"/>
        </w:rPr>
        <w:t>привлечением</w:t>
      </w:r>
      <w:proofErr w:type="gramEnd"/>
      <w:r w:rsidRPr="00FC5C21">
        <w:rPr>
          <w:b w:val="0"/>
        </w:rPr>
        <w:t xml:space="preserve"> в том числе иностранных менеджеров.</w:t>
      </w:r>
    </w:p>
    <w:p w:rsidR="00C65242" w:rsidRPr="00C65242" w:rsidRDefault="00C65242" w:rsidP="00C65242">
      <w:pPr>
        <w:tabs>
          <w:tab w:val="num" w:pos="0"/>
        </w:tabs>
        <w:ind w:firstLine="514"/>
        <w:jc w:val="both"/>
        <w:rPr>
          <w:color w:val="333333"/>
          <w:sz w:val="22"/>
          <w:szCs w:val="22"/>
        </w:rPr>
      </w:pPr>
      <w:r w:rsidRPr="00C65242">
        <w:rPr>
          <w:color w:val="000000"/>
          <w:sz w:val="22"/>
          <w:szCs w:val="22"/>
        </w:rPr>
        <w:t xml:space="preserve">В соответствии с решением наблюдательного совета общества назначение директора </w:t>
      </w:r>
      <w:r w:rsidRPr="00C65242">
        <w:rPr>
          <w:color w:val="333333"/>
          <w:sz w:val="22"/>
          <w:szCs w:val="22"/>
        </w:rPr>
        <w:t>осуществляется, как правило, на основе конкурсного отбора, в котором могут принимать участие иностранные менеджеры.</w:t>
      </w:r>
    </w:p>
    <w:p w:rsidR="00C65242" w:rsidRPr="00C65242" w:rsidRDefault="00C65242" w:rsidP="00C65242">
      <w:pPr>
        <w:ind w:firstLine="708"/>
        <w:jc w:val="both"/>
      </w:pPr>
      <w:r w:rsidRPr="00C65242">
        <w:t>2.3. При рассмотрении и утверждении кандидатуры Генерального директора решение принимаются Наблюдательным советом большинством голосов присутствующих.</w:t>
      </w:r>
    </w:p>
    <w:p w:rsidR="00C65242" w:rsidRPr="00C65242" w:rsidRDefault="00C65242" w:rsidP="00C65242">
      <w:pPr>
        <w:ind w:firstLine="708"/>
        <w:jc w:val="both"/>
      </w:pPr>
      <w:r w:rsidRPr="00C65242">
        <w:t>2.4. Кандидат на должность Генерального директора обязан сообщить членам Наблюдательного совета о фактах привлечения его к уголовной, административной и иной ответственности.</w:t>
      </w:r>
    </w:p>
    <w:p w:rsidR="00C65242" w:rsidRPr="00C65242" w:rsidRDefault="00C65242" w:rsidP="00C65242">
      <w:pPr>
        <w:pStyle w:val="a4"/>
        <w:ind w:firstLine="708"/>
      </w:pPr>
      <w:r w:rsidRPr="00C65242">
        <w:t>Представляя кандидатуру на должность Генерального директора, председатель Наблюдательного совета информирует об условиях заключения Договора, размере вознаграждения за управленческую деятельность и согласии кандидата на заключение Договора, подтвержденном личным заявлением кандидата.</w:t>
      </w:r>
    </w:p>
    <w:p w:rsidR="00C65242" w:rsidRPr="00C65242" w:rsidRDefault="00C65242" w:rsidP="00C65242">
      <w:pPr>
        <w:ind w:firstLine="708"/>
        <w:jc w:val="both"/>
        <w:rPr>
          <w:b/>
        </w:rPr>
      </w:pPr>
      <w:r w:rsidRPr="00C65242">
        <w:lastRenderedPageBreak/>
        <w:t>2.5. Генеральным директором может быть, как акционер, так и третье лицо, являющиеся специалистом, хорошо знакомым с областью деятельности общества.</w:t>
      </w:r>
    </w:p>
    <w:p w:rsidR="00C65242" w:rsidRPr="00C65242" w:rsidRDefault="00C65242" w:rsidP="00C65242">
      <w:pPr>
        <w:numPr>
          <w:ilvl w:val="1"/>
          <w:numId w:val="24"/>
        </w:numPr>
        <w:tabs>
          <w:tab w:val="clear" w:pos="1211"/>
          <w:tab w:val="num" w:pos="0"/>
        </w:tabs>
        <w:ind w:left="0" w:firstLine="708"/>
        <w:jc w:val="both"/>
      </w:pPr>
      <w:r w:rsidRPr="00C65242">
        <w:t>После одобрения Наблюдательным советом предложенной кандидатуры руководителя Исполнительного органа, с ним заключается Договор на исполнение обязанностей по должности Генерального директора.</w:t>
      </w:r>
    </w:p>
    <w:p w:rsidR="00C65242" w:rsidRPr="00C65242" w:rsidRDefault="00C65242" w:rsidP="00C65242">
      <w:pPr>
        <w:ind w:firstLine="708"/>
        <w:jc w:val="both"/>
      </w:pPr>
      <w:r w:rsidRPr="00C65242">
        <w:t xml:space="preserve">Договор с Генеральным директором заключается сроком на один год с ежегодным принятием решения о возможности его продления или прекращения. </w:t>
      </w:r>
    </w:p>
    <w:p w:rsidR="00C65242" w:rsidRPr="00C65242" w:rsidRDefault="00C65242" w:rsidP="00C65242">
      <w:pPr>
        <w:tabs>
          <w:tab w:val="num" w:pos="0"/>
        </w:tabs>
        <w:ind w:firstLine="708"/>
        <w:jc w:val="both"/>
        <w:rPr>
          <w:color w:val="000000"/>
          <w:szCs w:val="24"/>
        </w:rPr>
      </w:pPr>
      <w:r w:rsidRPr="00C65242">
        <w:rPr>
          <w:color w:val="000000"/>
          <w:szCs w:val="24"/>
        </w:rPr>
        <w:t xml:space="preserve">Договор от имени общества подписывается председателем наблюдательного совета или лицом, уполномоченным наблюдательным советом общества. В заключаемом договоре с </w:t>
      </w:r>
      <w:r w:rsidRPr="00C65242">
        <w:t xml:space="preserve">Генеральным </w:t>
      </w:r>
      <w:r w:rsidRPr="00C65242">
        <w:rPr>
          <w:color w:val="000000"/>
          <w:szCs w:val="24"/>
        </w:rPr>
        <w:t xml:space="preserve">директором общества, должны быть предусмотрены их обязательства по повышению эффективности деятельности общества и периодичность их отчетов перед общим собранием акционеров и наблюдательным советом общества о ходе выполнения годового бизнес-плана общества. </w:t>
      </w:r>
    </w:p>
    <w:p w:rsidR="00C65242" w:rsidRPr="00C65242" w:rsidRDefault="00C65242" w:rsidP="00C65242">
      <w:pPr>
        <w:ind w:firstLine="708"/>
        <w:jc w:val="both"/>
      </w:pPr>
      <w:r w:rsidRPr="00C65242">
        <w:t>2.7. Генеральный директор акционерного общества за нарушение Устава акционерного общества, а также условий Договора может быть отозван с занимаемой должности с одновременным расторжением Договора. Решение об отзыве Генерального директора, акционерного общества и расторжении с ним Договора принимается Наблюдательным советом большинством голосов присутствующих.</w:t>
      </w:r>
    </w:p>
    <w:p w:rsidR="00C65242" w:rsidRPr="00C65242" w:rsidRDefault="00C65242" w:rsidP="00C65242">
      <w:pPr>
        <w:ind w:firstLine="708"/>
        <w:jc w:val="both"/>
      </w:pPr>
      <w:r w:rsidRPr="00C65242">
        <w:t>2.8. Наблюдательный совет имеет право досрочного прекращения договора с Генеральным директором общества при допущении ими грубых нарушений или срыва выполнения утвержденных параметров годового бизнес-плана общества.</w:t>
      </w:r>
    </w:p>
    <w:p w:rsidR="00C65242" w:rsidRPr="00C65242" w:rsidRDefault="00C65242" w:rsidP="00C65242">
      <w:pPr>
        <w:ind w:firstLine="708"/>
        <w:jc w:val="both"/>
      </w:pPr>
      <w:r w:rsidRPr="00C65242">
        <w:t>2.9. В случае досрочного прекращения договора с Генеральным директором общества связанного с увольнением по собственному желанию или по состоянию здоровья, его полномочия временно исполняет первый заместитель Генерального директора, до момента назначения</w:t>
      </w:r>
      <w:r w:rsidRPr="00C65242">
        <w:rPr>
          <w:b/>
        </w:rPr>
        <w:t xml:space="preserve"> </w:t>
      </w:r>
      <w:r w:rsidRPr="00C65242">
        <w:t>решением Наблюдательного совета директора.</w:t>
      </w:r>
    </w:p>
    <w:p w:rsidR="00C65242" w:rsidRPr="00C65242" w:rsidRDefault="00C65242" w:rsidP="00C65242">
      <w:pPr>
        <w:tabs>
          <w:tab w:val="num" w:pos="0"/>
        </w:tabs>
        <w:ind w:firstLine="514"/>
        <w:jc w:val="both"/>
        <w:rPr>
          <w:color w:val="000000"/>
          <w:sz w:val="22"/>
          <w:szCs w:val="22"/>
        </w:rPr>
      </w:pPr>
    </w:p>
    <w:p w:rsidR="00C65242" w:rsidRPr="00C65242" w:rsidRDefault="00C65242" w:rsidP="00C65242">
      <w:pPr>
        <w:pStyle w:val="1"/>
      </w:pPr>
      <w:r w:rsidRPr="00C65242">
        <w:t>Компетенция Исполнительного органа</w:t>
      </w:r>
    </w:p>
    <w:p w:rsidR="00C65242" w:rsidRPr="00C65242" w:rsidRDefault="00C65242" w:rsidP="00C65242">
      <w:pPr>
        <w:jc w:val="center"/>
      </w:pPr>
      <w:r w:rsidRPr="00C65242">
        <w:rPr>
          <w:b/>
        </w:rPr>
        <w:t>акционерного общества</w:t>
      </w:r>
    </w:p>
    <w:p w:rsidR="00C65242" w:rsidRPr="00C65242" w:rsidRDefault="00C65242" w:rsidP="00C65242">
      <w:pPr>
        <w:numPr>
          <w:ilvl w:val="0"/>
          <w:numId w:val="3"/>
        </w:numPr>
        <w:ind w:left="0" w:firstLine="720"/>
        <w:jc w:val="both"/>
        <w:rPr>
          <w:szCs w:val="24"/>
        </w:rPr>
      </w:pPr>
      <w:r w:rsidRPr="00C65242">
        <w:t>Генеральный д</w:t>
      </w:r>
      <w:r w:rsidRPr="00C65242">
        <w:rPr>
          <w:szCs w:val="24"/>
        </w:rPr>
        <w:t>иректор самостоятельно решает все вопросы деятельности общества, за исключением вопросов отнесенных к исключительной компетенции Общего собрания или Наблюдательного совета. Ему предоставлено право, распоряжаться средствами и имуществом общества в пределах, определенных Уставом и решениями Общего собрания и заключенным с ним трудовым договором (Договором).</w:t>
      </w:r>
    </w:p>
    <w:p w:rsidR="00C65242" w:rsidRPr="00C65242" w:rsidRDefault="00C65242" w:rsidP="00C65242">
      <w:pPr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C65242">
        <w:rPr>
          <w:color w:val="000000"/>
          <w:szCs w:val="24"/>
        </w:rPr>
        <w:t xml:space="preserve"> К компетенции </w:t>
      </w:r>
      <w:r w:rsidRPr="00C65242">
        <w:t xml:space="preserve">Генерального </w:t>
      </w:r>
      <w:r w:rsidRPr="00C65242">
        <w:rPr>
          <w:color w:val="000000"/>
          <w:szCs w:val="24"/>
        </w:rPr>
        <w:t xml:space="preserve">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наблюдательного совета общества. </w:t>
      </w:r>
    </w:p>
    <w:p w:rsidR="00C65242" w:rsidRPr="00C65242" w:rsidRDefault="00C65242" w:rsidP="00C65242">
      <w:pPr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C65242">
        <w:rPr>
          <w:color w:val="000000"/>
          <w:szCs w:val="24"/>
        </w:rPr>
        <w:t xml:space="preserve"> </w:t>
      </w:r>
      <w:r w:rsidRPr="00C65242">
        <w:t>Генеральный д</w:t>
      </w:r>
      <w:r w:rsidRPr="00C65242">
        <w:rPr>
          <w:color w:val="000000"/>
          <w:szCs w:val="24"/>
        </w:rPr>
        <w:t>иректор общества организует выполнение решений общего собрания акционеров и наблюдательного совета общества, осуществляет административно - распорядительную деятельность по управлению обществом, определяет и утверждает правило внутреннего распорядка, отвечает за кадровое обеспечение общества.</w:t>
      </w:r>
    </w:p>
    <w:p w:rsidR="00C65242" w:rsidRPr="00C65242" w:rsidRDefault="00C65242" w:rsidP="00C65242">
      <w:pPr>
        <w:ind w:firstLine="709"/>
        <w:jc w:val="both"/>
        <w:rPr>
          <w:szCs w:val="24"/>
        </w:rPr>
      </w:pPr>
      <w:r w:rsidRPr="00C65242">
        <w:rPr>
          <w:szCs w:val="24"/>
        </w:rPr>
        <w:t xml:space="preserve">3.4. Материальное стимулирование </w:t>
      </w:r>
      <w:r w:rsidRPr="00C65242">
        <w:t xml:space="preserve">Генерального </w:t>
      </w:r>
      <w:r w:rsidRPr="00C65242">
        <w:rPr>
          <w:szCs w:val="24"/>
        </w:rPr>
        <w:t>директора общества, осуществляется в зависимости от эффективности деятельности общества на основании решения Общего собрания акционеров.</w:t>
      </w:r>
    </w:p>
    <w:p w:rsidR="00C65242" w:rsidRPr="00C65242" w:rsidRDefault="00C65242" w:rsidP="00C65242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C65242">
        <w:rPr>
          <w:color w:val="000000"/>
          <w:szCs w:val="24"/>
        </w:rPr>
        <w:t xml:space="preserve">Размеры вознаграждений </w:t>
      </w:r>
      <w:r w:rsidRPr="00C65242">
        <w:t>Генерального</w:t>
      </w:r>
      <w:r w:rsidRPr="00C65242">
        <w:rPr>
          <w:color w:val="000000"/>
          <w:szCs w:val="24"/>
        </w:rPr>
        <w:t xml:space="preserve"> директора, находятся в прямой зависимости от эффективности деятельности общества и должны быть определены договором. </w:t>
      </w:r>
    </w:p>
    <w:p w:rsidR="00C65242" w:rsidRPr="00C65242" w:rsidRDefault="00C65242" w:rsidP="00C65242">
      <w:pPr>
        <w:ind w:firstLine="709"/>
        <w:jc w:val="both"/>
        <w:rPr>
          <w:szCs w:val="24"/>
        </w:rPr>
      </w:pPr>
      <w:r w:rsidRPr="00C65242">
        <w:rPr>
          <w:szCs w:val="24"/>
        </w:rPr>
        <w:t xml:space="preserve">3.5. </w:t>
      </w:r>
      <w:r w:rsidRPr="00C65242">
        <w:t>Генеральный</w:t>
      </w:r>
      <w:r w:rsidRPr="00C65242">
        <w:rPr>
          <w:szCs w:val="24"/>
        </w:rPr>
        <w:t xml:space="preserve"> директор представительствует от имени общества в суде и в отношениях с государственными органами, юридическими и физическими лицами. Он имеет право оспаривать в суде или государственном арбитраже в установленном законом порядке действия граждан, юридических лиц, государственных органов и должностных лиц, нарушающих права общества. </w:t>
      </w:r>
    </w:p>
    <w:p w:rsidR="00C65242" w:rsidRPr="00C65242" w:rsidRDefault="00C65242" w:rsidP="00C65242">
      <w:pPr>
        <w:ind w:firstLine="709"/>
        <w:jc w:val="both"/>
        <w:rPr>
          <w:szCs w:val="24"/>
        </w:rPr>
      </w:pPr>
      <w:r w:rsidRPr="00C65242">
        <w:rPr>
          <w:szCs w:val="24"/>
        </w:rPr>
        <w:lastRenderedPageBreak/>
        <w:t xml:space="preserve">3.6. В компетенции </w:t>
      </w:r>
      <w:r w:rsidRPr="00C65242">
        <w:t>Генерального</w:t>
      </w:r>
      <w:r w:rsidRPr="00C65242">
        <w:rPr>
          <w:szCs w:val="24"/>
        </w:rPr>
        <w:t xml:space="preserve"> директора также относится разработка проспектов эмиссий в случае принятия решения о выпуске дополнительных акций.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Генеральный директор должен анализировать распределение акций среди акционеров, рынок акций общества, состояние рынка ценных бумаг в целом, выносить свои предположения по новым выпускам ценных бумаг на заседании Наблюдательного совета. </w:t>
      </w:r>
      <w:r w:rsidRPr="00C65242">
        <w:rPr>
          <w:szCs w:val="24"/>
        </w:rPr>
        <w:t xml:space="preserve">В обязательном порядке привлекают в состав акционеров (за исключением случаев, установленных законодательством) стратегических иностранных инвесторов, которые участвуют в управлении Общества, выпуске конкурентоспособной продукции и обеспечении ее экспорта на внешние рынки. </w:t>
      </w:r>
    </w:p>
    <w:p w:rsidR="00C65242" w:rsidRPr="00C65242" w:rsidRDefault="00C65242" w:rsidP="00C65242">
      <w:pPr>
        <w:ind w:firstLine="709"/>
        <w:jc w:val="both"/>
      </w:pPr>
      <w:r w:rsidRPr="00C65242">
        <w:t>3.7. При ведении хозяйственной деятельности, Генеральный директор заключает договора и сделки, как с государственными учреждениями и предприятиями, так и с иными юридическими и физическими лицами;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3.8. Генеральный директор осуществляет административно - распорядительную деятельность по управлению обществом, определяет и утверждает правило внутреннего распорядка. </w:t>
      </w:r>
    </w:p>
    <w:p w:rsidR="00C65242" w:rsidRPr="00C65242" w:rsidRDefault="00C65242" w:rsidP="00C65242">
      <w:pPr>
        <w:ind w:firstLine="709"/>
        <w:jc w:val="both"/>
      </w:pPr>
      <w:r w:rsidRPr="00C65242">
        <w:t>К функциям Генерального директора относится кадровое обеспечение общества.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3.9. </w:t>
      </w:r>
      <w:proofErr w:type="gramStart"/>
      <w:r w:rsidRPr="00C65242">
        <w:t>Генеральный директор производит расходы по сметам, ежегодно утверждаемых Наблюдательным советом в рамках разработанного бизнес-плана.</w:t>
      </w:r>
      <w:proofErr w:type="gramEnd"/>
    </w:p>
    <w:p w:rsidR="00C65242" w:rsidRPr="00C65242" w:rsidRDefault="00C65242" w:rsidP="00C65242">
      <w:pPr>
        <w:tabs>
          <w:tab w:val="num" w:pos="1920"/>
        </w:tabs>
        <w:ind w:firstLine="709"/>
        <w:jc w:val="both"/>
      </w:pPr>
      <w:r w:rsidRPr="00C65242">
        <w:t xml:space="preserve">3.10. Генеральный директор вправе: </w:t>
      </w:r>
    </w:p>
    <w:p w:rsidR="00C65242" w:rsidRPr="00C65242" w:rsidRDefault="00C65242" w:rsidP="00C65242">
      <w:pPr>
        <w:ind w:firstLine="709"/>
        <w:jc w:val="both"/>
      </w:pPr>
      <w:r w:rsidRPr="00C65242">
        <w:t>-без доверенности действовать от имени общества, представлять его интересы во взаимоотношениях с другими организациями и органами;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-открывать в банках </w:t>
      </w:r>
      <w:proofErr w:type="gramStart"/>
      <w:r w:rsidRPr="00C65242">
        <w:t>расчетный</w:t>
      </w:r>
      <w:proofErr w:type="gramEnd"/>
      <w:r w:rsidRPr="00C65242">
        <w:t xml:space="preserve"> и другие счета, для хранения денежных средств и осуществления всех видов расчетов, кредитных и кассовых операций общества.</w:t>
      </w:r>
    </w:p>
    <w:p w:rsidR="00C65242" w:rsidRPr="00C65242" w:rsidRDefault="00C65242" w:rsidP="00C65242">
      <w:pPr>
        <w:ind w:firstLine="709"/>
        <w:jc w:val="both"/>
      </w:pPr>
      <w:r w:rsidRPr="00C65242">
        <w:t>-совершать сделки, за исключением сделок, совершение которых отнесено к исключительной компетенции Общего собрания акционеров и Наблюдательного совета;</w:t>
      </w:r>
    </w:p>
    <w:p w:rsidR="00C65242" w:rsidRPr="00C65242" w:rsidRDefault="00C65242" w:rsidP="00C65242">
      <w:pPr>
        <w:ind w:firstLine="709"/>
        <w:jc w:val="both"/>
      </w:pPr>
      <w:r w:rsidRPr="00C65242">
        <w:t>-заключать договоры и контракты, в том числе трудовые;</w:t>
      </w:r>
    </w:p>
    <w:p w:rsidR="00C65242" w:rsidRPr="00C65242" w:rsidRDefault="00C65242" w:rsidP="00C65242">
      <w:pPr>
        <w:ind w:firstLine="709"/>
        <w:jc w:val="both"/>
      </w:pPr>
      <w:r w:rsidRPr="00C65242">
        <w:t>-выдавать доверенности, вести переписку;</w:t>
      </w:r>
    </w:p>
    <w:p w:rsidR="00C65242" w:rsidRPr="00C65242" w:rsidRDefault="00C65242" w:rsidP="00C65242">
      <w:pPr>
        <w:ind w:firstLine="709"/>
        <w:jc w:val="both"/>
      </w:pPr>
      <w:r w:rsidRPr="00C65242">
        <w:t>-утверждать штатное расписание сотрудников Общества, заключать и расторгать трудовые договоры с работниками;</w:t>
      </w:r>
    </w:p>
    <w:p w:rsidR="00C65242" w:rsidRPr="00C65242" w:rsidRDefault="00C65242" w:rsidP="00C65242">
      <w:pPr>
        <w:ind w:firstLine="709"/>
        <w:jc w:val="both"/>
        <w:rPr>
          <w:b/>
        </w:rPr>
      </w:pPr>
      <w:r w:rsidRPr="00C65242">
        <w:t>-выступать от имени Общества в коллективных переговорах и заключать коллективный договор с трудовым коллективом;</w:t>
      </w:r>
    </w:p>
    <w:p w:rsidR="00C65242" w:rsidRPr="00C65242" w:rsidRDefault="00C65242" w:rsidP="00C65242">
      <w:pPr>
        <w:ind w:firstLine="709"/>
        <w:jc w:val="both"/>
        <w:rPr>
          <w:b/>
        </w:rPr>
      </w:pPr>
      <w:r w:rsidRPr="00C65242">
        <w:t>-по вопросам, отнесенным к его компетенции и издавать приказы и давать указания, обязательные для исполнения всеми работниками общества;</w:t>
      </w:r>
    </w:p>
    <w:p w:rsidR="00C65242" w:rsidRPr="00C65242" w:rsidRDefault="00C65242" w:rsidP="00C65242">
      <w:pPr>
        <w:ind w:firstLine="709"/>
        <w:jc w:val="both"/>
        <w:rPr>
          <w:b/>
        </w:rPr>
      </w:pPr>
      <w:r w:rsidRPr="00C65242">
        <w:t>-по согласованию с Наблюдательным советом осуществлять поощрения работников Общества;</w:t>
      </w:r>
    </w:p>
    <w:p w:rsidR="00C65242" w:rsidRPr="00C65242" w:rsidRDefault="00C65242" w:rsidP="00C65242">
      <w:pPr>
        <w:ind w:firstLine="709"/>
        <w:jc w:val="both"/>
        <w:rPr>
          <w:b/>
        </w:rPr>
      </w:pPr>
      <w:r w:rsidRPr="00C65242">
        <w:t>-требовать от работников Общества выполнения правил внутреннего распорядка, иных, действующих в Обществе правил и положений, а также условий трудового договора. В случае совершения работниками общества нарушений трудовой дисциплины, применять к работникам Общества меры дисциплинарного взыскания;</w:t>
      </w:r>
    </w:p>
    <w:p w:rsidR="00C65242" w:rsidRPr="00C65242" w:rsidRDefault="00C65242" w:rsidP="00C65242">
      <w:pPr>
        <w:ind w:firstLine="709"/>
        <w:jc w:val="both"/>
      </w:pPr>
      <w:r w:rsidRPr="00C65242">
        <w:rPr>
          <w:szCs w:val="24"/>
        </w:rPr>
        <w:t>-при заключении трудового договора с работником Общества определять для него объем</w:t>
      </w:r>
      <w:r w:rsidRPr="00C65242">
        <w:t xml:space="preserve"> и состав сведений, составляющих служебную и коммерческую тайну Общества;</w:t>
      </w:r>
    </w:p>
    <w:p w:rsidR="00C65242" w:rsidRPr="00C65242" w:rsidRDefault="00C65242" w:rsidP="00C65242">
      <w:pPr>
        <w:ind w:firstLine="709"/>
        <w:jc w:val="both"/>
      </w:pPr>
      <w:r w:rsidRPr="00C65242">
        <w:t>3.11. Обязанности Генерального директора:</w:t>
      </w:r>
    </w:p>
    <w:p w:rsidR="00C65242" w:rsidRPr="00C65242" w:rsidRDefault="00C65242" w:rsidP="00C65242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</w:pPr>
      <w:r w:rsidRPr="00C65242">
        <w:t>в пределах своей компетенции руководить текущей деятельностью Общества, за исключением вопросов, отнесенных к исключительной компетенции Общего собрания акционеров и Наблюдательного совета, обеспечивая его эффективную и устойчивую работу;</w:t>
      </w:r>
    </w:p>
    <w:p w:rsidR="00C65242" w:rsidRPr="00C65242" w:rsidRDefault="00C65242" w:rsidP="00C65242">
      <w:pPr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</w:pPr>
      <w:r w:rsidRPr="00C65242">
        <w:t>организовывать исполнение решений Общего собрания акционеров и Наблюдательного совета Общества;</w:t>
      </w:r>
    </w:p>
    <w:p w:rsidR="00C65242" w:rsidRPr="00C65242" w:rsidRDefault="00C65242" w:rsidP="00C65242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</w:pPr>
      <w:proofErr w:type="gramStart"/>
      <w:r w:rsidRPr="00C65242">
        <w:t>в установленные в учредительных документах сроки, представлять, общему собранию акционеров и Наблюдательному совету Общества, ежеквартальные отчеты о ходе выполнения годового бизнес-плана, а также доклады о состоянии дел, относящихся к его компетенции;</w:t>
      </w:r>
      <w:proofErr w:type="gramEnd"/>
    </w:p>
    <w:p w:rsidR="00C65242" w:rsidRPr="00C65242" w:rsidRDefault="00C65242" w:rsidP="00C65242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before="10" w:after="10" w:line="287" w:lineRule="atLeast"/>
        <w:ind w:left="0" w:firstLine="709"/>
        <w:jc w:val="both"/>
      </w:pPr>
      <w:r w:rsidRPr="00C65242">
        <w:lastRenderedPageBreak/>
        <w:t xml:space="preserve">руководить разработкой программ и бизнес-планов развития Общества, организовывать и контролировать их исполнение. </w:t>
      </w:r>
      <w:r w:rsidRPr="00C65242">
        <w:rPr>
          <w:szCs w:val="24"/>
        </w:rPr>
        <w:t xml:space="preserve">Разрабатывать, и вносят на утверждение (одобрение) наблюдательного совета краткосрочные (ежегодные) и общего собрания акционеров среднесрочные (на период до 3 лет) бизнес-планы на основе долгосрочной стратегии, утвержденной общим собранием акционеров; </w:t>
      </w:r>
      <w:r w:rsidRPr="00C65242">
        <w:t>обеспечивать выполнение договорных обязательств Общества;</w:t>
      </w:r>
    </w:p>
    <w:p w:rsidR="00C65242" w:rsidRPr="00C65242" w:rsidRDefault="00C65242" w:rsidP="00C65242">
      <w:pPr>
        <w:numPr>
          <w:ilvl w:val="0"/>
          <w:numId w:val="10"/>
        </w:numPr>
        <w:tabs>
          <w:tab w:val="clear" w:pos="360"/>
          <w:tab w:val="num" w:pos="0"/>
          <w:tab w:val="num" w:pos="1080"/>
        </w:tabs>
        <w:ind w:left="0" w:firstLine="709"/>
        <w:jc w:val="both"/>
      </w:pPr>
      <w:r w:rsidRPr="00C65242">
        <w:t>обеспечивать получение прибыли в размерах, необходимых для развития производства и социальной сферы;</w:t>
      </w:r>
    </w:p>
    <w:p w:rsidR="00C65242" w:rsidRPr="00C65242" w:rsidRDefault="00C65242" w:rsidP="00C65242">
      <w:pPr>
        <w:pStyle w:val="a"/>
        <w:numPr>
          <w:ilvl w:val="0"/>
          <w:numId w:val="11"/>
        </w:numPr>
        <w:tabs>
          <w:tab w:val="clear" w:pos="360"/>
          <w:tab w:val="num" w:pos="0"/>
          <w:tab w:val="num" w:pos="1080"/>
        </w:tabs>
        <w:spacing w:after="0"/>
        <w:ind w:left="0" w:firstLine="709"/>
        <w:jc w:val="both"/>
        <w:rPr>
          <w:b/>
          <w:noProof w:val="0"/>
          <w:color w:val="auto"/>
          <w:sz w:val="24"/>
        </w:rPr>
      </w:pPr>
      <w:r w:rsidRPr="00C65242">
        <w:rPr>
          <w:color w:val="auto"/>
          <w:sz w:val="24"/>
        </w:rPr>
        <w:t>обеспечивать соблюдение законности в деятельности Общества;</w:t>
      </w:r>
      <w:r w:rsidRPr="00C65242">
        <w:rPr>
          <w:b/>
          <w:noProof w:val="0"/>
          <w:color w:val="auto"/>
          <w:sz w:val="24"/>
        </w:rPr>
        <w:t xml:space="preserve"> </w:t>
      </w:r>
    </w:p>
    <w:p w:rsidR="00C65242" w:rsidRPr="00C65242" w:rsidRDefault="00C65242" w:rsidP="00C65242">
      <w:pPr>
        <w:numPr>
          <w:ilvl w:val="0"/>
          <w:numId w:val="12"/>
        </w:numPr>
        <w:tabs>
          <w:tab w:val="clear" w:pos="360"/>
          <w:tab w:val="num" w:pos="0"/>
          <w:tab w:val="num" w:pos="1080"/>
        </w:tabs>
        <w:ind w:left="0" w:firstLine="709"/>
        <w:jc w:val="both"/>
      </w:pPr>
      <w:r w:rsidRPr="00C65242">
        <w:t>обеспечивать организацию, надлежащее состояние и достоверность бухгалтерского учета и отчетности в Обществе, своевременное предоставление ежегодного отчета и другой финансовой отчетности в соответствующие органы, а также сведений о деятельности общества, направляемых акционерам, кредиторам и иным получателям сведений. Своевременно обеспечивать уплату налогов в порядке и размерах, определяемых законодательством;</w:t>
      </w:r>
    </w:p>
    <w:p w:rsidR="00C65242" w:rsidRPr="00C65242" w:rsidRDefault="00C65242" w:rsidP="00C65242">
      <w:pPr>
        <w:numPr>
          <w:ilvl w:val="0"/>
          <w:numId w:val="13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 xml:space="preserve">беспрепятственно </w:t>
      </w:r>
      <w:proofErr w:type="gramStart"/>
      <w:r w:rsidRPr="00C65242">
        <w:t>предоставлять документы</w:t>
      </w:r>
      <w:proofErr w:type="gramEnd"/>
      <w:r w:rsidRPr="00C65242">
        <w:t xml:space="preserve"> о финансово-хозяйственной деятельности Общества по требованию ревизионной комиссии Общества или аудитора Общества;</w:t>
      </w:r>
    </w:p>
    <w:p w:rsidR="00C65242" w:rsidRPr="00C65242" w:rsidRDefault="00C65242" w:rsidP="00C65242">
      <w:pPr>
        <w:numPr>
          <w:ilvl w:val="0"/>
          <w:numId w:val="14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обеспечивать полноту и своевременность предоставления государственной статистической отчетности в соответствующие органы;</w:t>
      </w:r>
    </w:p>
    <w:p w:rsidR="00C65242" w:rsidRPr="00C65242" w:rsidRDefault="00C65242" w:rsidP="00C65242">
      <w:pPr>
        <w:numPr>
          <w:ilvl w:val="0"/>
          <w:numId w:val="15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контролировать работу и обеспечивать эффективное взаимодействие производственных единиц, цехов и других структурных подразделений Общества;</w:t>
      </w:r>
    </w:p>
    <w:p w:rsidR="00C65242" w:rsidRPr="00C65242" w:rsidRDefault="00C65242" w:rsidP="00C65242">
      <w:pPr>
        <w:numPr>
          <w:ilvl w:val="0"/>
          <w:numId w:val="16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сохранять информацию, составляющую коммерческую тайну Общества, если в круг его обязанностей не входит передача такой информации третьим лицам. Перечень сведений, составляющих коммерческую тайну Общества, определяется наблюдательным советом.</w:t>
      </w:r>
    </w:p>
    <w:p w:rsidR="00C65242" w:rsidRPr="00C65242" w:rsidRDefault="00C65242" w:rsidP="00C65242">
      <w:pPr>
        <w:numPr>
          <w:ilvl w:val="0"/>
          <w:numId w:val="17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proofErr w:type="gramStart"/>
      <w:r w:rsidRPr="00C65242">
        <w:t>о</w:t>
      </w:r>
      <w:proofErr w:type="gramEnd"/>
      <w:r w:rsidRPr="00C65242">
        <w:t>беспечивать сохранение информации, составляющей служебную или коммерческую тайну, работниками Общества;</w:t>
      </w:r>
    </w:p>
    <w:p w:rsidR="00C65242" w:rsidRPr="00C65242" w:rsidRDefault="00C65242" w:rsidP="00C65242">
      <w:pPr>
        <w:numPr>
          <w:ilvl w:val="0"/>
          <w:numId w:val="18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подписывать документы от имени общества;</w:t>
      </w:r>
    </w:p>
    <w:p w:rsidR="00C65242" w:rsidRPr="00C65242" w:rsidRDefault="00C65242" w:rsidP="00C65242">
      <w:pPr>
        <w:numPr>
          <w:ilvl w:val="0"/>
          <w:numId w:val="19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 xml:space="preserve">принимать меры по обеспечению Общества квалифицированными кадрами, по наилучшему использованию знаний, квалификации, опыта и способностей работников Общества, </w:t>
      </w:r>
      <w:r w:rsidRPr="00C65242">
        <w:rPr>
          <w:szCs w:val="24"/>
        </w:rPr>
        <w:t xml:space="preserve">повышению квалификации должностных лиц Общества посредством участия в учебных курсах, семинарах и других мероприятиях </w:t>
      </w:r>
      <w:r w:rsidRPr="00C65242">
        <w:t>обеспечивать поддержание трудовой и технологической дисциплины, соблюдение социальных гарантий и охраны труда работников общества;</w:t>
      </w:r>
    </w:p>
    <w:p w:rsidR="00C65242" w:rsidRPr="00C65242" w:rsidRDefault="00C65242" w:rsidP="00C65242">
      <w:pPr>
        <w:numPr>
          <w:ilvl w:val="0"/>
          <w:numId w:val="20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обеспечивать участие представителей работодателя в коллективных переговорах. Выступать в качестве работодателя при заключении коллективных договоров и соглашений. Выполнять обязательства по коллективному договору;</w:t>
      </w:r>
    </w:p>
    <w:p w:rsidR="00C65242" w:rsidRPr="00C65242" w:rsidRDefault="00C65242" w:rsidP="00C65242">
      <w:pPr>
        <w:numPr>
          <w:ilvl w:val="0"/>
          <w:numId w:val="21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согласовывать с Наблюдательным советом длительные командировки и время использования отпусков. Информировать Наблюдательный совет о лице, исполняющем в период его отсутствия его обязанности;</w:t>
      </w:r>
    </w:p>
    <w:p w:rsidR="00C65242" w:rsidRPr="00C65242" w:rsidRDefault="00C65242" w:rsidP="00C65242">
      <w:pPr>
        <w:numPr>
          <w:ilvl w:val="0"/>
          <w:numId w:val="22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обеспечивать соблюдение всех прав акционеров по получению ими предусмотренной действующим законодательством информации, участию в Общих собраниях акционеров, начислению и выплате дивидендов;</w:t>
      </w:r>
    </w:p>
    <w:p w:rsidR="00C65242" w:rsidRPr="00C65242" w:rsidRDefault="00C65242" w:rsidP="00C65242">
      <w:pPr>
        <w:numPr>
          <w:ilvl w:val="0"/>
          <w:numId w:val="23"/>
        </w:numPr>
        <w:tabs>
          <w:tab w:val="clear" w:pos="360"/>
          <w:tab w:val="num" w:pos="0"/>
          <w:tab w:val="num" w:pos="1080"/>
        </w:tabs>
        <w:ind w:left="0" w:firstLine="780"/>
        <w:jc w:val="both"/>
      </w:pPr>
      <w:r w:rsidRPr="00C65242">
        <w:t>выполнять другие обязанности, связанные с реализацией его компетенции.</w:t>
      </w:r>
    </w:p>
    <w:p w:rsidR="00C65242" w:rsidRPr="00C65242" w:rsidRDefault="00C65242" w:rsidP="00C65242">
      <w:pPr>
        <w:pStyle w:val="2"/>
        <w:ind w:left="0" w:firstLine="720"/>
        <w:jc w:val="both"/>
        <w:rPr>
          <w:noProof w:val="0"/>
          <w:color w:val="auto"/>
          <w:sz w:val="24"/>
        </w:rPr>
      </w:pPr>
      <w:r w:rsidRPr="00C65242">
        <w:rPr>
          <w:noProof w:val="0"/>
          <w:color w:val="auto"/>
          <w:sz w:val="24"/>
        </w:rPr>
        <w:t xml:space="preserve">3.12. Неисполнение или </w:t>
      </w:r>
      <w:r w:rsidRPr="00C65242">
        <w:rPr>
          <w:color w:val="auto"/>
          <w:sz w:val="24"/>
        </w:rPr>
        <w:t>ненадлежащее испол</w:t>
      </w:r>
      <w:r w:rsidRPr="00C65242">
        <w:rPr>
          <w:noProof w:val="0"/>
          <w:color w:val="auto"/>
          <w:sz w:val="24"/>
        </w:rPr>
        <w:t>н</w:t>
      </w:r>
      <w:r w:rsidRPr="00C65242">
        <w:rPr>
          <w:color w:val="auto"/>
          <w:sz w:val="24"/>
        </w:rPr>
        <w:t xml:space="preserve">ение </w:t>
      </w:r>
      <w:r w:rsidRPr="00C65242">
        <w:rPr>
          <w:sz w:val="24"/>
          <w:szCs w:val="24"/>
        </w:rPr>
        <w:t xml:space="preserve">Генеральным </w:t>
      </w:r>
      <w:r w:rsidRPr="00C65242">
        <w:rPr>
          <w:color w:val="auto"/>
          <w:sz w:val="24"/>
          <w:szCs w:val="24"/>
        </w:rPr>
        <w:t>д</w:t>
      </w:r>
      <w:r w:rsidRPr="00C65242">
        <w:rPr>
          <w:color w:val="auto"/>
          <w:sz w:val="24"/>
        </w:rPr>
        <w:t xml:space="preserve">иректором </w:t>
      </w:r>
      <w:r w:rsidRPr="00C65242">
        <w:rPr>
          <w:noProof w:val="0"/>
          <w:color w:val="auto"/>
          <w:sz w:val="24"/>
        </w:rPr>
        <w:t xml:space="preserve">своих обязанностей или </w:t>
      </w:r>
      <w:r w:rsidRPr="00C65242">
        <w:rPr>
          <w:color w:val="auto"/>
          <w:sz w:val="24"/>
        </w:rPr>
        <w:t xml:space="preserve">неиспользование </w:t>
      </w:r>
      <w:r w:rsidRPr="00C65242">
        <w:rPr>
          <w:noProof w:val="0"/>
          <w:color w:val="auto"/>
          <w:sz w:val="24"/>
        </w:rPr>
        <w:t>прав могут служить основанием для досрочного расторжения Договора по инициативе Общества.</w:t>
      </w:r>
    </w:p>
    <w:p w:rsidR="00C65242" w:rsidRPr="00C65242" w:rsidRDefault="00C65242" w:rsidP="00C65242">
      <w:pPr>
        <w:ind w:firstLine="720"/>
        <w:jc w:val="both"/>
        <w:rPr>
          <w:b/>
        </w:rPr>
      </w:pPr>
      <w:r w:rsidRPr="00C65242">
        <w:t xml:space="preserve">3.13. </w:t>
      </w:r>
      <w:r w:rsidRPr="00C65242">
        <w:rPr>
          <w:szCs w:val="24"/>
        </w:rPr>
        <w:t>Генеральный д</w:t>
      </w:r>
      <w:r w:rsidRPr="00C65242">
        <w:t>иректор несет ответственность за ущерб, причиненный обществу его виновными действиями (или бездействием), в порядке, предусмотренном Трудовым Кодексом Республики Узбекистан и иными законодательными актами.</w:t>
      </w:r>
    </w:p>
    <w:p w:rsidR="00C65242" w:rsidRPr="00C65242" w:rsidRDefault="00C65242" w:rsidP="00C65242">
      <w:pPr>
        <w:pStyle w:val="20"/>
        <w:spacing w:after="0"/>
        <w:ind w:left="0" w:firstLine="720"/>
        <w:jc w:val="both"/>
        <w:rPr>
          <w:noProof w:val="0"/>
          <w:color w:val="auto"/>
          <w:sz w:val="24"/>
        </w:rPr>
      </w:pPr>
      <w:r w:rsidRPr="00C65242">
        <w:rPr>
          <w:noProof w:val="0"/>
          <w:color w:val="auto"/>
          <w:sz w:val="24"/>
          <w:lang w:val="en-US"/>
        </w:rPr>
        <w:lastRenderedPageBreak/>
        <w:t>He</w:t>
      </w:r>
      <w:r w:rsidRPr="00C65242">
        <w:rPr>
          <w:noProof w:val="0"/>
          <w:color w:val="auto"/>
          <w:sz w:val="24"/>
        </w:rPr>
        <w:t xml:space="preserve"> </w:t>
      </w:r>
      <w:r w:rsidRPr="00C65242">
        <w:rPr>
          <w:color w:val="auto"/>
          <w:sz w:val="24"/>
        </w:rPr>
        <w:t>подлеж</w:t>
      </w:r>
      <w:proofErr w:type="spellStart"/>
      <w:r w:rsidRPr="00C65242">
        <w:rPr>
          <w:noProof w:val="0"/>
          <w:color w:val="auto"/>
          <w:sz w:val="24"/>
        </w:rPr>
        <w:t>ит</w:t>
      </w:r>
      <w:proofErr w:type="spellEnd"/>
      <w:r w:rsidRPr="00C65242">
        <w:rPr>
          <w:color w:val="auto"/>
          <w:sz w:val="24"/>
        </w:rPr>
        <w:t xml:space="preserve"> воз</w:t>
      </w:r>
      <w:r w:rsidRPr="00C65242">
        <w:rPr>
          <w:noProof w:val="0"/>
          <w:color w:val="auto"/>
          <w:sz w:val="24"/>
        </w:rPr>
        <w:t>ме</w:t>
      </w:r>
      <w:r w:rsidRPr="00C65242">
        <w:rPr>
          <w:color w:val="auto"/>
          <w:sz w:val="24"/>
        </w:rPr>
        <w:t>щен</w:t>
      </w:r>
      <w:r w:rsidRPr="00C65242">
        <w:rPr>
          <w:noProof w:val="0"/>
          <w:color w:val="auto"/>
          <w:sz w:val="24"/>
        </w:rPr>
        <w:t>ию</w:t>
      </w:r>
      <w:r w:rsidRPr="00C65242">
        <w:rPr>
          <w:color w:val="auto"/>
          <w:sz w:val="24"/>
        </w:rPr>
        <w:t xml:space="preserve"> </w:t>
      </w:r>
      <w:r w:rsidRPr="00C65242">
        <w:rPr>
          <w:noProof w:val="0"/>
          <w:color w:val="auto"/>
          <w:sz w:val="24"/>
        </w:rPr>
        <w:t xml:space="preserve">ущерб, который </w:t>
      </w:r>
      <w:r w:rsidRPr="00C65242">
        <w:rPr>
          <w:color w:val="auto"/>
          <w:sz w:val="24"/>
        </w:rPr>
        <w:t>мо</w:t>
      </w:r>
      <w:r w:rsidRPr="00C65242">
        <w:rPr>
          <w:noProof w:val="0"/>
          <w:color w:val="auto"/>
          <w:sz w:val="24"/>
        </w:rPr>
        <w:t>жет</w:t>
      </w:r>
      <w:r w:rsidRPr="00C65242">
        <w:rPr>
          <w:color w:val="auto"/>
          <w:sz w:val="24"/>
        </w:rPr>
        <w:t xml:space="preserve"> </w:t>
      </w:r>
      <w:r w:rsidRPr="00C65242">
        <w:rPr>
          <w:noProof w:val="0"/>
          <w:color w:val="auto"/>
          <w:sz w:val="24"/>
        </w:rPr>
        <w:t xml:space="preserve">быть отнесен к </w:t>
      </w:r>
      <w:r w:rsidRPr="00C65242">
        <w:rPr>
          <w:color w:val="auto"/>
          <w:sz w:val="24"/>
        </w:rPr>
        <w:t>категор</w:t>
      </w:r>
      <w:r w:rsidRPr="00C65242">
        <w:rPr>
          <w:noProof w:val="0"/>
          <w:color w:val="auto"/>
          <w:sz w:val="24"/>
        </w:rPr>
        <w:t>и</w:t>
      </w:r>
      <w:r w:rsidRPr="00C65242">
        <w:rPr>
          <w:color w:val="auto"/>
          <w:sz w:val="24"/>
        </w:rPr>
        <w:t xml:space="preserve">и </w:t>
      </w:r>
      <w:r w:rsidRPr="00C65242">
        <w:rPr>
          <w:noProof w:val="0"/>
          <w:color w:val="auto"/>
          <w:sz w:val="24"/>
        </w:rPr>
        <w:t xml:space="preserve">нормального </w:t>
      </w:r>
      <w:r w:rsidRPr="00C65242">
        <w:rPr>
          <w:color w:val="auto"/>
          <w:sz w:val="24"/>
        </w:rPr>
        <w:t>про</w:t>
      </w:r>
      <w:r w:rsidRPr="00C65242">
        <w:rPr>
          <w:noProof w:val="0"/>
          <w:color w:val="auto"/>
          <w:sz w:val="24"/>
        </w:rPr>
        <w:t>и</w:t>
      </w:r>
      <w:r w:rsidRPr="00C65242">
        <w:rPr>
          <w:color w:val="auto"/>
          <w:sz w:val="24"/>
        </w:rPr>
        <w:t>з</w:t>
      </w:r>
      <w:r w:rsidRPr="00C65242">
        <w:rPr>
          <w:noProof w:val="0"/>
          <w:color w:val="auto"/>
          <w:sz w:val="24"/>
        </w:rPr>
        <w:t>в</w:t>
      </w:r>
      <w:r w:rsidRPr="00C65242">
        <w:rPr>
          <w:color w:val="auto"/>
          <w:sz w:val="24"/>
        </w:rPr>
        <w:t>одстве</w:t>
      </w:r>
      <w:r w:rsidRPr="00C65242">
        <w:rPr>
          <w:noProof w:val="0"/>
          <w:color w:val="auto"/>
          <w:sz w:val="24"/>
        </w:rPr>
        <w:t>нно</w:t>
      </w:r>
      <w:r w:rsidRPr="00C65242">
        <w:rPr>
          <w:color w:val="auto"/>
          <w:sz w:val="24"/>
        </w:rPr>
        <w:t>-хозяйствен</w:t>
      </w:r>
      <w:r w:rsidRPr="00C65242">
        <w:rPr>
          <w:noProof w:val="0"/>
          <w:color w:val="auto"/>
          <w:sz w:val="24"/>
        </w:rPr>
        <w:t>н</w:t>
      </w:r>
      <w:r w:rsidRPr="00C65242">
        <w:rPr>
          <w:color w:val="auto"/>
          <w:sz w:val="24"/>
        </w:rPr>
        <w:t xml:space="preserve">ого </w:t>
      </w:r>
      <w:r w:rsidRPr="00C65242">
        <w:rPr>
          <w:noProof w:val="0"/>
          <w:color w:val="auto"/>
          <w:sz w:val="24"/>
        </w:rPr>
        <w:t>риска.</w:t>
      </w:r>
    </w:p>
    <w:p w:rsidR="00C65242" w:rsidRPr="00C65242" w:rsidRDefault="00C65242" w:rsidP="00C65242">
      <w:pPr>
        <w:pStyle w:val="2"/>
        <w:ind w:left="0" w:firstLine="720"/>
        <w:jc w:val="both"/>
        <w:rPr>
          <w:color w:val="auto"/>
          <w:sz w:val="24"/>
        </w:rPr>
      </w:pPr>
      <w:r w:rsidRPr="00C65242">
        <w:rPr>
          <w:noProof w:val="0"/>
          <w:color w:val="auto"/>
          <w:sz w:val="24"/>
        </w:rPr>
        <w:t xml:space="preserve">3.14. </w:t>
      </w:r>
      <w:r w:rsidRPr="00C65242">
        <w:rPr>
          <w:color w:val="auto"/>
          <w:sz w:val="24"/>
        </w:rPr>
        <w:t xml:space="preserve">За иные дисциплинарные нарушения </w:t>
      </w:r>
      <w:r w:rsidRPr="00C65242">
        <w:rPr>
          <w:sz w:val="24"/>
          <w:szCs w:val="24"/>
        </w:rPr>
        <w:t>Генеральный</w:t>
      </w:r>
      <w:r w:rsidRPr="00C65242">
        <w:rPr>
          <w:noProof w:val="0"/>
          <w:color w:val="auto"/>
          <w:sz w:val="24"/>
          <w:szCs w:val="24"/>
        </w:rPr>
        <w:t xml:space="preserve"> </w:t>
      </w:r>
      <w:r w:rsidRPr="00C65242">
        <w:rPr>
          <w:noProof w:val="0"/>
          <w:color w:val="auto"/>
          <w:sz w:val="24"/>
        </w:rPr>
        <w:t xml:space="preserve">директор </w:t>
      </w:r>
      <w:r w:rsidRPr="00C65242">
        <w:rPr>
          <w:color w:val="auto"/>
          <w:sz w:val="24"/>
        </w:rPr>
        <w:t>несет ответст</w:t>
      </w:r>
      <w:r w:rsidRPr="00C65242">
        <w:rPr>
          <w:color w:val="auto"/>
          <w:spacing w:val="2"/>
          <w:sz w:val="24"/>
        </w:rPr>
        <w:t xml:space="preserve">ненность согласно трудовому законодательству </w:t>
      </w:r>
      <w:r w:rsidRPr="00C65242">
        <w:rPr>
          <w:color w:val="auto"/>
          <w:sz w:val="24"/>
        </w:rPr>
        <w:t>Республики Узбекистан</w:t>
      </w:r>
      <w:r w:rsidRPr="00C65242">
        <w:rPr>
          <w:color w:val="auto"/>
          <w:spacing w:val="2"/>
          <w:sz w:val="24"/>
        </w:rPr>
        <w:t xml:space="preserve">. </w:t>
      </w:r>
      <w:r w:rsidRPr="00C65242">
        <w:rPr>
          <w:color w:val="auto"/>
          <w:sz w:val="24"/>
        </w:rPr>
        <w:t>Взыскания налагаются Наблюдательным советом общества.</w:t>
      </w:r>
    </w:p>
    <w:p w:rsidR="00C65242" w:rsidRPr="00C65242" w:rsidRDefault="00C65242" w:rsidP="00C65242">
      <w:pPr>
        <w:ind w:firstLine="851"/>
        <w:jc w:val="both"/>
      </w:pPr>
      <w:r w:rsidRPr="00C65242">
        <w:t xml:space="preserve">3.15. В обязанности </w:t>
      </w:r>
      <w:r w:rsidRPr="00C65242">
        <w:rPr>
          <w:szCs w:val="24"/>
        </w:rPr>
        <w:t xml:space="preserve">Генерального </w:t>
      </w:r>
      <w:r w:rsidRPr="00C65242">
        <w:t>директора входит организация Общего собрания акционеров и информирование акционеров о состоянии дел в обществе, проводимых в соответствии с внутренними нормативными документами.</w:t>
      </w:r>
    </w:p>
    <w:p w:rsidR="00C65242" w:rsidRPr="00C65242" w:rsidRDefault="00C65242" w:rsidP="00C65242">
      <w:pPr>
        <w:pStyle w:val="a4"/>
      </w:pPr>
      <w:r w:rsidRPr="00C65242">
        <w:t xml:space="preserve">3.16. Конкретные права и обязанности </w:t>
      </w:r>
      <w:r w:rsidRPr="00C65242">
        <w:rPr>
          <w:szCs w:val="24"/>
        </w:rPr>
        <w:t>Генерального</w:t>
      </w:r>
      <w:r w:rsidRPr="00C65242">
        <w:t xml:space="preserve"> директора оговариваются в Договоре с ним.</w:t>
      </w:r>
    </w:p>
    <w:p w:rsidR="00C65242" w:rsidRPr="00C65242" w:rsidRDefault="00C65242" w:rsidP="00C65242">
      <w:pPr>
        <w:ind w:firstLine="709"/>
        <w:jc w:val="both"/>
      </w:pPr>
      <w:r w:rsidRPr="00C65242">
        <w:t>Расторжение Договора возможно по соглашению сторон и в одностороннем порядке любой стороной в случае нарушения противоположной стороной оговоренных в Договоре условий или по состоянию здоровья.</w:t>
      </w:r>
    </w:p>
    <w:p w:rsidR="00C65242" w:rsidRPr="00C65242" w:rsidRDefault="00C65242" w:rsidP="00C65242">
      <w:pPr>
        <w:ind w:firstLine="851"/>
        <w:jc w:val="both"/>
      </w:pPr>
    </w:p>
    <w:p w:rsidR="00C65242" w:rsidRPr="00C65242" w:rsidRDefault="00C65242" w:rsidP="00C65242">
      <w:pPr>
        <w:pStyle w:val="1"/>
      </w:pPr>
      <w:r w:rsidRPr="00C65242">
        <w:t xml:space="preserve">Порядок работы </w:t>
      </w:r>
      <w:r w:rsidRPr="00C65242">
        <w:rPr>
          <w:szCs w:val="24"/>
        </w:rPr>
        <w:t>Генерального</w:t>
      </w:r>
      <w:r w:rsidRPr="00C65242">
        <w:t xml:space="preserve"> директора</w:t>
      </w:r>
    </w:p>
    <w:p w:rsidR="00C65242" w:rsidRPr="00C65242" w:rsidRDefault="00C65242" w:rsidP="00C65242">
      <w:pPr>
        <w:jc w:val="center"/>
        <w:rPr>
          <w:b/>
        </w:rPr>
      </w:pPr>
      <w:r w:rsidRPr="00C65242">
        <w:rPr>
          <w:b/>
        </w:rPr>
        <w:t>акционерного общества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4.1. </w:t>
      </w:r>
      <w:r w:rsidRPr="00C65242">
        <w:rPr>
          <w:szCs w:val="24"/>
        </w:rPr>
        <w:t>Генеральный</w:t>
      </w:r>
      <w:r w:rsidRPr="00C65242">
        <w:t xml:space="preserve"> директор подотчетен Общему собранию акционеров общества и Наблюдательному совету и организует выполнение их решений. Решения Общего собрания и Наблюдательного совета являются для директора обязательными.</w:t>
      </w:r>
    </w:p>
    <w:p w:rsidR="00C65242" w:rsidRPr="00C65242" w:rsidRDefault="00C65242" w:rsidP="00C65242">
      <w:pPr>
        <w:ind w:firstLine="709"/>
        <w:jc w:val="both"/>
      </w:pPr>
      <w:r w:rsidRPr="00C65242">
        <w:t>4.2. Общее собрание акционеров имеет право: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- требовать от </w:t>
      </w:r>
      <w:r w:rsidRPr="00C65242">
        <w:rPr>
          <w:szCs w:val="24"/>
        </w:rPr>
        <w:t xml:space="preserve">Генерального </w:t>
      </w:r>
      <w:r w:rsidRPr="00C65242">
        <w:t>директора предоставления отчета о своей работе и любых документов, относящихся к деятельности общества;</w:t>
      </w:r>
    </w:p>
    <w:p w:rsidR="00C65242" w:rsidRPr="00C65242" w:rsidRDefault="00C65242" w:rsidP="00C65242">
      <w:pPr>
        <w:ind w:firstLine="709"/>
        <w:jc w:val="both"/>
      </w:pPr>
      <w:r w:rsidRPr="00C65242">
        <w:t>- в исключительных случаях предоставлять директору дополнительные права, не противоречащие уставу.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4.3. </w:t>
      </w:r>
      <w:proofErr w:type="gramStart"/>
      <w:r w:rsidRPr="00C65242">
        <w:t>Контроль, за</w:t>
      </w:r>
      <w:proofErr w:type="gramEnd"/>
      <w:r w:rsidRPr="00C65242">
        <w:t xml:space="preserve"> деятельностью </w:t>
      </w:r>
      <w:r w:rsidRPr="00C65242">
        <w:rPr>
          <w:szCs w:val="24"/>
        </w:rPr>
        <w:t>Генерального</w:t>
      </w:r>
      <w:r w:rsidRPr="00C65242">
        <w:t xml:space="preserve"> директора по выполнению решений Общего собрания акционеров осуществляет Наблюдательный совет.</w:t>
      </w:r>
    </w:p>
    <w:p w:rsidR="00C65242" w:rsidRPr="00C65242" w:rsidRDefault="00C65242" w:rsidP="00C65242">
      <w:pPr>
        <w:ind w:firstLine="709"/>
        <w:jc w:val="both"/>
        <w:rPr>
          <w:b/>
        </w:rPr>
      </w:pPr>
      <w:r w:rsidRPr="00C65242">
        <w:t>4.4. Ревизионная комиссия, производит проверку финансово-хозяйственной деятельности Исполнительного органа по поручению Общего собрания акционеров, Наблюдательного совета общества, по собственной инициативе либо по требованию акционеров являющихся владельцами в совокупности 5 % обыкновенных акций общества.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4.5. Точку зрения Исполнительного органа, общества на Наблюдательном совете и Общем собрании акционеров докладывает и отстаивает </w:t>
      </w:r>
      <w:r w:rsidRPr="00C65242">
        <w:rPr>
          <w:szCs w:val="24"/>
        </w:rPr>
        <w:t>Генеральный</w:t>
      </w:r>
      <w:r w:rsidRPr="00C65242">
        <w:t xml:space="preserve"> директор.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4.6. За каждый минувший год </w:t>
      </w:r>
      <w:r w:rsidRPr="00C65242">
        <w:rPr>
          <w:szCs w:val="24"/>
        </w:rPr>
        <w:t>Генеральный</w:t>
      </w:r>
      <w:r w:rsidRPr="00C65242">
        <w:t xml:space="preserve"> директор составляет для представления на рассмотрение и утверждение Наблюдательному совету и годовому Общему собранию подробный отчет об операциях общества и бухгалтерский баланс. Отчет должен содержать следующие главные статьи:</w:t>
      </w:r>
    </w:p>
    <w:p w:rsidR="00C65242" w:rsidRPr="00C65242" w:rsidRDefault="00C65242" w:rsidP="00C65242">
      <w:pPr>
        <w:ind w:firstLine="709"/>
        <w:jc w:val="both"/>
      </w:pPr>
      <w:r w:rsidRPr="00C65242">
        <w:t>-состояние уставного фонда, с отдельным отражением в пассиве тех его частей, которые оплачены наличными деньгами и имуществом, внесенными за акции, а также резервного фонда;</w:t>
      </w:r>
    </w:p>
    <w:p w:rsidR="00C65242" w:rsidRPr="00C65242" w:rsidRDefault="00C65242" w:rsidP="00C65242">
      <w:pPr>
        <w:ind w:firstLine="709"/>
        <w:jc w:val="both"/>
      </w:pPr>
      <w:r w:rsidRPr="00C65242">
        <w:t>-общий приход и расход за отчетный период;</w:t>
      </w:r>
    </w:p>
    <w:p w:rsidR="00C65242" w:rsidRPr="00C65242" w:rsidRDefault="00C65242" w:rsidP="00C65242">
      <w:pPr>
        <w:ind w:firstLine="709"/>
        <w:jc w:val="both"/>
      </w:pPr>
      <w:r w:rsidRPr="00C65242">
        <w:t>-счет издержек на оплату труда служащим общества и на прочие расходы по управлению;</w:t>
      </w:r>
    </w:p>
    <w:p w:rsidR="00C65242" w:rsidRPr="00C65242" w:rsidRDefault="00C65242" w:rsidP="00C65242">
      <w:pPr>
        <w:ind w:firstLine="709"/>
        <w:jc w:val="both"/>
      </w:pPr>
      <w:r w:rsidRPr="00C65242">
        <w:t>-счет наличного имущества общества и принадлежащих ему запасов;</w:t>
      </w:r>
    </w:p>
    <w:p w:rsidR="00C65242" w:rsidRPr="00C65242" w:rsidRDefault="00C65242" w:rsidP="00C65242">
      <w:pPr>
        <w:ind w:firstLine="709"/>
        <w:jc w:val="both"/>
      </w:pPr>
      <w:r w:rsidRPr="00C65242">
        <w:t>-счет долгов общества и задолженностей обществу;</w:t>
      </w:r>
    </w:p>
    <w:p w:rsidR="00C65242" w:rsidRPr="00C65242" w:rsidRDefault="00C65242" w:rsidP="00C65242">
      <w:pPr>
        <w:ind w:firstLine="709"/>
        <w:jc w:val="both"/>
      </w:pPr>
      <w:r w:rsidRPr="00C65242">
        <w:t>-счет прибылей и убытков;</w:t>
      </w:r>
    </w:p>
    <w:p w:rsidR="00C65242" w:rsidRPr="00C65242" w:rsidRDefault="00C65242" w:rsidP="00C65242">
      <w:pPr>
        <w:ind w:firstLine="709"/>
        <w:jc w:val="both"/>
      </w:pPr>
      <w:r w:rsidRPr="00C65242">
        <w:t>-счет чистой прибыли и примерное распределение ее.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Исполнительный орган обеспечивает подтверждение достоверности баланса независимым аудитором, назначенным Наблюдательным советом, и Ревизионной комиссией общества. </w:t>
      </w:r>
    </w:p>
    <w:p w:rsidR="00C65242" w:rsidRPr="00C65242" w:rsidRDefault="00C65242" w:rsidP="00C65242">
      <w:pPr>
        <w:ind w:firstLine="851"/>
        <w:jc w:val="both"/>
        <w:textAlignment w:val="top"/>
        <w:rPr>
          <w:color w:val="000000"/>
          <w:bdr w:val="none" w:sz="0" w:space="0" w:color="auto" w:frame="1"/>
        </w:rPr>
      </w:pPr>
      <w:r w:rsidRPr="00C65242">
        <w:t xml:space="preserve">4.7. </w:t>
      </w:r>
      <w:r w:rsidRPr="00C65242">
        <w:rPr>
          <w:szCs w:val="24"/>
        </w:rPr>
        <w:t>Генеральный</w:t>
      </w:r>
      <w:r w:rsidRPr="00C65242">
        <w:t xml:space="preserve"> директор обеспечивает публикацию годового отчета</w:t>
      </w:r>
      <w:r w:rsidRPr="00C65242">
        <w:rPr>
          <w:color w:val="000000"/>
          <w:bdr w:val="none" w:sz="0" w:space="0" w:color="auto" w:frame="1"/>
        </w:rPr>
        <w:t xml:space="preserve">, включающий список </w:t>
      </w:r>
      <w:proofErr w:type="spellStart"/>
      <w:r w:rsidRPr="00C65242">
        <w:rPr>
          <w:color w:val="000000"/>
          <w:bdr w:val="none" w:sz="0" w:space="0" w:color="auto" w:frame="1"/>
        </w:rPr>
        <w:t>аффилированных</w:t>
      </w:r>
      <w:proofErr w:type="spellEnd"/>
      <w:r w:rsidRPr="00C65242">
        <w:rPr>
          <w:color w:val="000000"/>
          <w:bdr w:val="none" w:sz="0" w:space="0" w:color="auto" w:frame="1"/>
        </w:rPr>
        <w:t xml:space="preserve"> лиц, а также информацию о сделках с </w:t>
      </w:r>
      <w:proofErr w:type="spellStart"/>
      <w:r w:rsidRPr="00C65242">
        <w:rPr>
          <w:color w:val="000000"/>
          <w:bdr w:val="none" w:sz="0" w:space="0" w:color="auto" w:frame="1"/>
        </w:rPr>
        <w:t>аффилированными</w:t>
      </w:r>
      <w:proofErr w:type="spellEnd"/>
      <w:r w:rsidRPr="00C65242">
        <w:rPr>
          <w:color w:val="000000"/>
          <w:bdr w:val="none" w:sz="0" w:space="0" w:color="auto" w:frame="1"/>
        </w:rPr>
        <w:t xml:space="preserve"> лицами в течение десяти дней после проведения годового общего </w:t>
      </w:r>
      <w:r w:rsidRPr="00C65242">
        <w:rPr>
          <w:color w:val="000000"/>
          <w:bdr w:val="none" w:sz="0" w:space="0" w:color="auto" w:frame="1"/>
        </w:rPr>
        <w:lastRenderedPageBreak/>
        <w:t>собрания акционеров.</w:t>
      </w:r>
      <w:r w:rsidRPr="00C65242">
        <w:rPr>
          <w:szCs w:val="24"/>
        </w:rPr>
        <w:t xml:space="preserve"> Публикуется также ежегодная финансовая отчетность на основе МСФО и международных стандартов аудита в сроки, установленные законодательством.</w:t>
      </w:r>
    </w:p>
    <w:p w:rsidR="00C65242" w:rsidRPr="00C65242" w:rsidRDefault="00C65242" w:rsidP="00C65242">
      <w:pPr>
        <w:spacing w:after="120"/>
        <w:ind w:firstLine="708"/>
        <w:jc w:val="both"/>
        <w:rPr>
          <w:b/>
          <w:szCs w:val="24"/>
        </w:rPr>
      </w:pPr>
      <w:r w:rsidRPr="00C65242">
        <w:t xml:space="preserve">4.8. Исполнительный орган </w:t>
      </w:r>
      <w:r w:rsidRPr="00C65242">
        <w:rPr>
          <w:szCs w:val="24"/>
        </w:rPr>
        <w:t>обеспечивает публикацию подлежащей обязательному раскрытию информации на сайте Общества и в других источниках, предусмотренных законодательством, с переводом на английский, русский и другие языки, удобные акционерам и другим заинтересованным сторонам, в том числе иностранным инвесторам</w:t>
      </w:r>
      <w:r w:rsidRPr="00C65242">
        <w:rPr>
          <w:b/>
          <w:szCs w:val="24"/>
        </w:rPr>
        <w:t>;</w:t>
      </w:r>
    </w:p>
    <w:p w:rsidR="00C65242" w:rsidRPr="00C65242" w:rsidRDefault="00C65242" w:rsidP="00C65242">
      <w:pPr>
        <w:shd w:val="clear" w:color="auto" w:fill="FFFFFF"/>
        <w:spacing w:before="10" w:after="10" w:line="287" w:lineRule="atLeast"/>
        <w:ind w:firstLine="708"/>
        <w:jc w:val="both"/>
        <w:rPr>
          <w:color w:val="000000"/>
          <w:szCs w:val="24"/>
        </w:rPr>
      </w:pPr>
      <w:r w:rsidRPr="00C65242">
        <w:rPr>
          <w:szCs w:val="24"/>
        </w:rPr>
        <w:t xml:space="preserve">4.9. </w:t>
      </w:r>
      <w:proofErr w:type="gramStart"/>
      <w:r w:rsidRPr="00C65242">
        <w:rPr>
          <w:szCs w:val="24"/>
        </w:rPr>
        <w:t>Публикуется обоснование предлагаемого распределения чистой прибыли, размера дивидендов, оценки их соответствия принятой в Обществе дивидендной политики, а также, в случае необходимости, пояснения и экономические обоснования объемов направления определенной части чистой прибыли на нужды развития Общества.</w:t>
      </w:r>
      <w:proofErr w:type="gramEnd"/>
    </w:p>
    <w:p w:rsidR="00C65242" w:rsidRPr="00C65242" w:rsidRDefault="00C65242" w:rsidP="00C65242">
      <w:pPr>
        <w:shd w:val="clear" w:color="auto" w:fill="FFFFFF"/>
        <w:spacing w:before="10" w:after="10" w:line="287" w:lineRule="atLeast"/>
        <w:ind w:firstLine="708"/>
        <w:jc w:val="both"/>
        <w:rPr>
          <w:color w:val="000000"/>
          <w:szCs w:val="24"/>
        </w:rPr>
      </w:pPr>
      <w:r w:rsidRPr="00C65242">
        <w:rPr>
          <w:szCs w:val="24"/>
        </w:rPr>
        <w:t>4.10. На сайте Общества публикуют сведения об исполнительном органе и оценке эффективности его деятельности, о структуре акционерного капитала Общества (акционеры с долей свыше 20%);</w:t>
      </w:r>
    </w:p>
    <w:p w:rsidR="00C65242" w:rsidRPr="00C65242" w:rsidRDefault="00C65242" w:rsidP="00C65242">
      <w:pPr>
        <w:shd w:val="clear" w:color="auto" w:fill="FFFFFF"/>
        <w:spacing w:before="10" w:after="10" w:line="287" w:lineRule="atLeast"/>
        <w:ind w:firstLine="708"/>
        <w:jc w:val="both"/>
        <w:rPr>
          <w:szCs w:val="24"/>
        </w:rPr>
      </w:pPr>
      <w:r w:rsidRPr="00C65242">
        <w:t>4.11. Исполнительный орган обеспечивает в</w:t>
      </w:r>
      <w:r w:rsidRPr="00C65242">
        <w:rPr>
          <w:szCs w:val="24"/>
        </w:rPr>
        <w:t xml:space="preserve">недрение необходимые количественные и качественные критерии, позволяющие осуществлять мониторинг достижения целей, обозначенных в каждом из принятых в Обществе планов развития. </w:t>
      </w:r>
      <w:proofErr w:type="spellStart"/>
      <w:proofErr w:type="gramStart"/>
      <w:r w:rsidRPr="00C65242">
        <w:rPr>
          <w:szCs w:val="24"/>
        </w:rPr>
        <w:t>Бизнес-риски</w:t>
      </w:r>
      <w:proofErr w:type="spellEnd"/>
      <w:proofErr w:type="gramEnd"/>
      <w:r w:rsidRPr="00C65242">
        <w:rPr>
          <w:szCs w:val="24"/>
        </w:rPr>
        <w:t xml:space="preserve"> Общества и ответственность исполнительного органа страхуются.</w:t>
      </w:r>
      <w:r w:rsidRPr="00C65242">
        <w:rPr>
          <w:b/>
          <w:szCs w:val="24"/>
        </w:rPr>
        <w:t xml:space="preserve"> </w:t>
      </w:r>
    </w:p>
    <w:p w:rsidR="00C65242" w:rsidRPr="00C65242" w:rsidRDefault="00C65242" w:rsidP="00C65242">
      <w:pPr>
        <w:shd w:val="clear" w:color="auto" w:fill="FFFFFF"/>
        <w:spacing w:before="10" w:after="10" w:line="287" w:lineRule="atLeast"/>
        <w:ind w:firstLine="708"/>
        <w:jc w:val="both"/>
        <w:rPr>
          <w:szCs w:val="24"/>
        </w:rPr>
      </w:pPr>
      <w:r w:rsidRPr="00C65242">
        <w:rPr>
          <w:szCs w:val="24"/>
        </w:rPr>
        <w:t>4.12. Генеральный</w:t>
      </w:r>
      <w:r w:rsidRPr="00C65242">
        <w:t xml:space="preserve"> директор способствует </w:t>
      </w:r>
      <w:r w:rsidRPr="00C65242">
        <w:rPr>
          <w:szCs w:val="24"/>
        </w:rPr>
        <w:t xml:space="preserve">применению успешно апробированных в зарубежной практике методов управления, включая </w:t>
      </w:r>
      <w:r w:rsidRPr="00C65242">
        <w:rPr>
          <w:szCs w:val="24"/>
          <w:lang w:val="en-US"/>
        </w:rPr>
        <w:t>ISO</w:t>
      </w:r>
      <w:r w:rsidRPr="00C65242">
        <w:rPr>
          <w:szCs w:val="24"/>
        </w:rPr>
        <w:t>, SWOT, GAP анализ и другие подходы, специальные программные продукты и т.п.;</w:t>
      </w:r>
      <w:r w:rsidRPr="00C65242">
        <w:rPr>
          <w:b/>
          <w:szCs w:val="24"/>
          <w:u w:val="single"/>
        </w:rPr>
        <w:t xml:space="preserve"> </w:t>
      </w:r>
    </w:p>
    <w:p w:rsidR="00C65242" w:rsidRPr="00C65242" w:rsidRDefault="00C65242" w:rsidP="00C65242">
      <w:pPr>
        <w:ind w:firstLine="709"/>
        <w:jc w:val="both"/>
        <w:rPr>
          <w:szCs w:val="24"/>
        </w:rPr>
      </w:pPr>
      <w:r w:rsidRPr="00C65242">
        <w:rPr>
          <w:szCs w:val="24"/>
        </w:rPr>
        <w:t xml:space="preserve">4.13. Общество в обязательном порядке привлекают в состав акционеров (за исключением случаев, установленных законодательством) стратегических иностранных инвесторов, которые участвуют в управлении Обществом, выпуске конкурентоспособной продукции и обеспечении ее экспорта на внешние рынки.  </w:t>
      </w:r>
    </w:p>
    <w:p w:rsidR="00C65242" w:rsidRPr="00C65242" w:rsidRDefault="00C65242" w:rsidP="00C65242">
      <w:pPr>
        <w:ind w:firstLine="709"/>
        <w:jc w:val="both"/>
      </w:pPr>
    </w:p>
    <w:p w:rsidR="00C65242" w:rsidRPr="00C65242" w:rsidRDefault="00C65242" w:rsidP="00C65242">
      <w:pPr>
        <w:pStyle w:val="1"/>
      </w:pPr>
      <w:r w:rsidRPr="00C65242">
        <w:t xml:space="preserve">Ответственность </w:t>
      </w:r>
      <w:r w:rsidRPr="00C65242">
        <w:rPr>
          <w:szCs w:val="24"/>
        </w:rPr>
        <w:t xml:space="preserve">Генерального </w:t>
      </w:r>
      <w:r w:rsidRPr="00C65242">
        <w:t>директора</w:t>
      </w:r>
    </w:p>
    <w:p w:rsidR="00C65242" w:rsidRPr="00C65242" w:rsidRDefault="00C65242" w:rsidP="00C65242">
      <w:pPr>
        <w:jc w:val="center"/>
        <w:rPr>
          <w:b/>
        </w:rPr>
      </w:pPr>
      <w:r w:rsidRPr="00C65242">
        <w:rPr>
          <w:b/>
        </w:rPr>
        <w:t>акционерного общества</w:t>
      </w:r>
    </w:p>
    <w:p w:rsidR="00C65242" w:rsidRPr="00C65242" w:rsidRDefault="00C65242" w:rsidP="00C65242">
      <w:pPr>
        <w:ind w:firstLine="720"/>
        <w:jc w:val="both"/>
      </w:pPr>
      <w:r w:rsidRPr="00C65242">
        <w:t xml:space="preserve">5.1. </w:t>
      </w:r>
      <w:r w:rsidRPr="00C65242">
        <w:rPr>
          <w:szCs w:val="24"/>
        </w:rPr>
        <w:t>Генеральный</w:t>
      </w:r>
      <w:r w:rsidRPr="00C65242">
        <w:t xml:space="preserve"> директор исполняет свои обязанности на основании положений устава, решений Общего собрания акционеров и Наблюдательного совета общества. В случае невыполнения или небрежного выполнения им обязательств, предусмотренных Договором, незаконных распоряжений,</w:t>
      </w:r>
      <w:r w:rsidRPr="00C65242">
        <w:rPr>
          <w:i/>
        </w:rPr>
        <w:t xml:space="preserve"> </w:t>
      </w:r>
      <w:r w:rsidRPr="00C65242">
        <w:t xml:space="preserve">превышения предела власти, бездействия и нарушения, как устава, так и постановлений Общих собраний акционеров, он подлежат персональной ответственности перед Общим собранием акционеров. </w:t>
      </w:r>
    </w:p>
    <w:p w:rsidR="00C65242" w:rsidRPr="00C65242" w:rsidRDefault="00C65242" w:rsidP="00C65242">
      <w:pPr>
        <w:ind w:firstLine="709"/>
        <w:jc w:val="both"/>
      </w:pPr>
      <w:r w:rsidRPr="00C65242">
        <w:rPr>
          <w:szCs w:val="24"/>
        </w:rPr>
        <w:t>Генеральный</w:t>
      </w:r>
      <w:r w:rsidRPr="00C65242">
        <w:t xml:space="preserve"> директор акционерного общества несет ответственность, в том числе и уголовную, в соответствии с действующим законодательством Республики Узбекистан.</w:t>
      </w:r>
    </w:p>
    <w:p w:rsidR="00C65242" w:rsidRPr="00C65242" w:rsidRDefault="00C65242" w:rsidP="00C65242">
      <w:pPr>
        <w:numPr>
          <w:ilvl w:val="1"/>
          <w:numId w:val="25"/>
        </w:numPr>
        <w:tabs>
          <w:tab w:val="clear" w:pos="360"/>
        </w:tabs>
        <w:ind w:left="0" w:firstLine="720"/>
        <w:jc w:val="both"/>
      </w:pPr>
      <w:r w:rsidRPr="00C65242">
        <w:t xml:space="preserve">В случае если </w:t>
      </w:r>
      <w:r w:rsidRPr="00C65242">
        <w:rPr>
          <w:szCs w:val="24"/>
        </w:rPr>
        <w:t>Генеральный</w:t>
      </w:r>
      <w:r w:rsidRPr="00C65242">
        <w:t xml:space="preserve"> директор является финансово заинтересованным в сделке, одной из сторон которой является акционерное общество, он обязан сообщить о своей заинтересованности Наблюдательному совету до момента принятия решения.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5.3. </w:t>
      </w:r>
      <w:r w:rsidRPr="00C65242">
        <w:rPr>
          <w:szCs w:val="24"/>
        </w:rPr>
        <w:t>Генеральный</w:t>
      </w:r>
      <w:r w:rsidRPr="00C65242">
        <w:t xml:space="preserve"> д</w:t>
      </w:r>
      <w:r w:rsidRPr="00C65242">
        <w:rPr>
          <w:szCs w:val="24"/>
        </w:rPr>
        <w:t>иректор</w:t>
      </w:r>
      <w:r w:rsidRPr="00C65242">
        <w:t xml:space="preserve"> не должен использовать права, предоставленные ему служебным положением, в целях и интересах юридических и физических лиц, с которыми они находятся в трудовых отношениях.</w:t>
      </w:r>
    </w:p>
    <w:p w:rsidR="00C65242" w:rsidRPr="00C65242" w:rsidRDefault="00C65242" w:rsidP="00C65242">
      <w:pPr>
        <w:ind w:firstLine="720"/>
        <w:jc w:val="both"/>
      </w:pPr>
      <w:r w:rsidRPr="00C65242">
        <w:t xml:space="preserve">5.4. </w:t>
      </w:r>
      <w:r w:rsidRPr="00C65242">
        <w:rPr>
          <w:szCs w:val="24"/>
        </w:rPr>
        <w:t>Генеральный</w:t>
      </w:r>
      <w:r w:rsidRPr="00C65242">
        <w:t xml:space="preserve"> д</w:t>
      </w:r>
      <w:r w:rsidRPr="00C65242">
        <w:rPr>
          <w:szCs w:val="24"/>
        </w:rPr>
        <w:t>иректор</w:t>
      </w:r>
      <w:r w:rsidRPr="00C65242">
        <w:t xml:space="preserve"> акционерного общества не должен допускать действий по извлечению личных выгод из распоряжения имуществом акционерного общества.</w:t>
      </w:r>
    </w:p>
    <w:p w:rsidR="00C65242" w:rsidRPr="00C65242" w:rsidRDefault="00C65242" w:rsidP="00C65242">
      <w:pPr>
        <w:ind w:firstLine="720"/>
        <w:jc w:val="both"/>
        <w:rPr>
          <w:szCs w:val="24"/>
        </w:rPr>
      </w:pPr>
      <w:r w:rsidRPr="00C65242">
        <w:t xml:space="preserve">5.5. </w:t>
      </w:r>
      <w:r w:rsidRPr="00C65242">
        <w:rPr>
          <w:szCs w:val="24"/>
        </w:rPr>
        <w:t>Генеральный</w:t>
      </w:r>
      <w:r w:rsidRPr="00C65242">
        <w:t xml:space="preserve"> д</w:t>
      </w:r>
      <w:r w:rsidRPr="00C65242">
        <w:rPr>
          <w:szCs w:val="24"/>
        </w:rPr>
        <w:t>иректор</w:t>
      </w:r>
      <w:r w:rsidRPr="00C65242">
        <w:t xml:space="preserve"> акционерного общества в период своей работы в этом качестве не имеет права учреждать или принимать участие в учреждении предприятий, конкурирующим с обществом или деятельность которых создает трудности со сбытом продукции и в предоставлении услуг акционерному обществу.</w:t>
      </w:r>
      <w:r w:rsidRPr="00C65242">
        <w:rPr>
          <w:szCs w:val="24"/>
        </w:rPr>
        <w:t xml:space="preserve"> Генеральный</w:t>
      </w:r>
      <w:r w:rsidRPr="00C65242">
        <w:t xml:space="preserve"> </w:t>
      </w:r>
      <w:r w:rsidRPr="00C65242">
        <w:rPr>
          <w:szCs w:val="24"/>
        </w:rPr>
        <w:t>директор</w:t>
      </w:r>
      <w:r w:rsidRPr="00C65242">
        <w:t xml:space="preserve"> обязан приостановить свое участие в аналогичных предприятиях при назначении на должность в акционерном обществе и проинформировать об этом приостановлении Наблюдательный совет акционерного общества. Нарушение данного условия является основанием для прекращения трудового Договора с </w:t>
      </w:r>
      <w:r w:rsidRPr="00C65242">
        <w:rPr>
          <w:szCs w:val="24"/>
        </w:rPr>
        <w:t>Генеральным директором.</w:t>
      </w:r>
    </w:p>
    <w:p w:rsidR="00C65242" w:rsidRPr="00C65242" w:rsidRDefault="00C65242" w:rsidP="00C65242">
      <w:pPr>
        <w:ind w:firstLine="720"/>
        <w:jc w:val="both"/>
      </w:pPr>
      <w:r w:rsidRPr="00C65242">
        <w:rPr>
          <w:szCs w:val="24"/>
        </w:rPr>
        <w:lastRenderedPageBreak/>
        <w:t>Не допускается участие должностных лиц Общества в органах управления и контроля других юридических лиц, без разрешения наблюдательного совета Общества.</w:t>
      </w:r>
    </w:p>
    <w:p w:rsidR="00C65242" w:rsidRPr="00C65242" w:rsidRDefault="00C65242" w:rsidP="00C65242">
      <w:pPr>
        <w:ind w:firstLine="709"/>
        <w:jc w:val="both"/>
      </w:pPr>
      <w:r w:rsidRPr="00C65242">
        <w:t xml:space="preserve">5.6. Общество или акционер (акционеры), владеющий в совокупности не менее чем одним процентом размещенных обыкновенных акций общества, вправе обратиться в суд с иском к </w:t>
      </w:r>
      <w:r w:rsidRPr="00C65242">
        <w:rPr>
          <w:szCs w:val="24"/>
        </w:rPr>
        <w:t xml:space="preserve">Генеральному </w:t>
      </w:r>
      <w:r w:rsidRPr="00C65242">
        <w:t>директору общества о возмещении убытков, причиненных обществу.</w:t>
      </w:r>
    </w:p>
    <w:p w:rsidR="00C65242" w:rsidRPr="00C65242" w:rsidRDefault="00C65242" w:rsidP="00C65242">
      <w:pPr>
        <w:tabs>
          <w:tab w:val="num" w:pos="0"/>
        </w:tabs>
        <w:ind w:firstLine="709"/>
        <w:jc w:val="both"/>
        <w:rPr>
          <w:color w:val="000000"/>
          <w:sz w:val="22"/>
          <w:szCs w:val="22"/>
        </w:rPr>
      </w:pPr>
      <w:r w:rsidRPr="00C65242">
        <w:rPr>
          <w:color w:val="000000"/>
          <w:sz w:val="22"/>
          <w:szCs w:val="22"/>
        </w:rPr>
        <w:t>5.7. Не несут ответственности члены наблюдательного совета, исполнительного органа общества, не принимавшие участия в голосовании или голосовавшие против решения, которое повлекло причинение обществу убытков,</w:t>
      </w:r>
      <w:r w:rsidRPr="00C65242">
        <w:rPr>
          <w:sz w:val="22"/>
          <w:szCs w:val="22"/>
        </w:rPr>
        <w:t xml:space="preserve"> за исключением случаев установленных для л</w:t>
      </w:r>
      <w:r w:rsidRPr="00C65242">
        <w:rPr>
          <w:color w:val="000000"/>
          <w:sz w:val="22"/>
          <w:szCs w:val="22"/>
        </w:rPr>
        <w:t xml:space="preserve">иц, проводивших изучение сделки с </w:t>
      </w:r>
      <w:proofErr w:type="spellStart"/>
      <w:r w:rsidRPr="00C65242">
        <w:rPr>
          <w:color w:val="000000"/>
          <w:sz w:val="22"/>
          <w:szCs w:val="22"/>
        </w:rPr>
        <w:t>аффилированным</w:t>
      </w:r>
      <w:proofErr w:type="spellEnd"/>
      <w:r w:rsidRPr="00C65242">
        <w:rPr>
          <w:color w:val="000000"/>
          <w:sz w:val="22"/>
          <w:szCs w:val="22"/>
        </w:rPr>
        <w:t xml:space="preserve"> лицом, которые несут ответственность за достоверность выводов и заключений по сделке.</w:t>
      </w:r>
    </w:p>
    <w:p w:rsidR="00C65242" w:rsidRPr="00C65242" w:rsidRDefault="00C65242" w:rsidP="00C65242">
      <w:pPr>
        <w:shd w:val="clear" w:color="auto" w:fill="FFFFFF"/>
        <w:ind w:firstLine="851"/>
        <w:jc w:val="both"/>
        <w:rPr>
          <w:color w:val="000000"/>
        </w:rPr>
      </w:pPr>
      <w:proofErr w:type="spellStart"/>
      <w:r w:rsidRPr="00C65242">
        <w:rPr>
          <w:color w:val="000000"/>
        </w:rPr>
        <w:t>Аффилированное</w:t>
      </w:r>
      <w:proofErr w:type="spellEnd"/>
      <w:r w:rsidRPr="00C65242">
        <w:rPr>
          <w:color w:val="000000"/>
        </w:rPr>
        <w:t xml:space="preserve"> лицо общества, вина которого доказана судом, обязано возместить причиненный ущерб, расходы, связанные с рассмотрением сделки с </w:t>
      </w:r>
      <w:proofErr w:type="spellStart"/>
      <w:r w:rsidRPr="00C65242">
        <w:rPr>
          <w:color w:val="000000"/>
        </w:rPr>
        <w:t>аффилированным</w:t>
      </w:r>
      <w:proofErr w:type="spellEnd"/>
      <w:r w:rsidRPr="00C65242">
        <w:rPr>
          <w:color w:val="000000"/>
        </w:rPr>
        <w:t xml:space="preserve"> лицом общества и иска в суде.</w:t>
      </w:r>
    </w:p>
    <w:p w:rsidR="00C65242" w:rsidRPr="00D1374C" w:rsidRDefault="00C65242" w:rsidP="00C65242">
      <w:pPr>
        <w:ind w:firstLine="709"/>
        <w:jc w:val="both"/>
        <w:rPr>
          <w:sz w:val="22"/>
          <w:szCs w:val="22"/>
        </w:rPr>
      </w:pPr>
      <w:r w:rsidRPr="00D1374C">
        <w:rPr>
          <w:sz w:val="22"/>
          <w:szCs w:val="22"/>
        </w:rPr>
        <w:t>5.8. Полномочия Генерального директора общества могут быть прекращены по решению суда, с запретом на занятие руководящей должности в хозяйственных обществах на срок не менее одного года, в случае признания судом его виновным в причинении имущественного вреда обществу.</w:t>
      </w:r>
    </w:p>
    <w:p w:rsidR="00C65242" w:rsidRPr="00D1374C" w:rsidRDefault="00C65242" w:rsidP="00C65242">
      <w:pPr>
        <w:ind w:firstLine="709"/>
        <w:jc w:val="both"/>
        <w:rPr>
          <w:sz w:val="22"/>
          <w:szCs w:val="22"/>
        </w:rPr>
      </w:pPr>
      <w:proofErr w:type="gramStart"/>
      <w:r w:rsidRPr="00D1374C">
        <w:rPr>
          <w:sz w:val="22"/>
          <w:szCs w:val="22"/>
        </w:rPr>
        <w:t xml:space="preserve">5.9 Генеральный директор общества может быть привлечен к ответственности за ущерб, причиненный обществу в результате предоставления информации, вводящей в заблуждение, или заведомо ложной информации либо предложения к заключению и (или) принятию решений о заключении крупной сделки и (или) сделки с </w:t>
      </w:r>
      <w:proofErr w:type="spellStart"/>
      <w:r w:rsidRPr="00D1374C">
        <w:rPr>
          <w:sz w:val="22"/>
          <w:szCs w:val="22"/>
        </w:rPr>
        <w:t>аффилированными</w:t>
      </w:r>
      <w:proofErr w:type="spellEnd"/>
      <w:r w:rsidRPr="00D1374C">
        <w:rPr>
          <w:sz w:val="22"/>
          <w:szCs w:val="22"/>
        </w:rPr>
        <w:t xml:space="preserve"> лицами с целью получения ими либо их </w:t>
      </w:r>
      <w:proofErr w:type="spellStart"/>
      <w:r w:rsidRPr="00D1374C">
        <w:rPr>
          <w:sz w:val="22"/>
          <w:szCs w:val="22"/>
        </w:rPr>
        <w:t>аффилированными</w:t>
      </w:r>
      <w:proofErr w:type="spellEnd"/>
      <w:r w:rsidRPr="00D1374C">
        <w:rPr>
          <w:sz w:val="22"/>
          <w:szCs w:val="22"/>
        </w:rPr>
        <w:t xml:space="preserve"> лицами прибыли (дохода).</w:t>
      </w:r>
      <w:proofErr w:type="gramEnd"/>
    </w:p>
    <w:p w:rsidR="0010451F" w:rsidRPr="00D1374C" w:rsidRDefault="00D1374C"/>
    <w:sectPr w:rsidR="0010451F" w:rsidRPr="00D1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876CAA2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FD2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E7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555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E254C0"/>
    <w:multiLevelType w:val="multilevel"/>
    <w:tmpl w:val="0D34F4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205D4E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9E4C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E11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935D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183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8D653E"/>
    <w:multiLevelType w:val="singleLevel"/>
    <w:tmpl w:val="5404B504"/>
    <w:lvl w:ilvl="0">
      <w:start w:val="3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3F794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FC43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0C5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B80793"/>
    <w:multiLevelType w:val="multilevel"/>
    <w:tmpl w:val="8F427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80070C"/>
    <w:multiLevelType w:val="singleLevel"/>
    <w:tmpl w:val="881632F2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41459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01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427922"/>
    <w:multiLevelType w:val="singleLevel"/>
    <w:tmpl w:val="DA4E7CF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9">
    <w:nsid w:val="65B52F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822D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776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F26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B84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F14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12"/>
  </w:num>
  <w:num w:numId="9">
    <w:abstractNumId w:val="1"/>
  </w:num>
  <w:num w:numId="10">
    <w:abstractNumId w:val="21"/>
  </w:num>
  <w:num w:numId="11">
    <w:abstractNumId w:val="20"/>
  </w:num>
  <w:num w:numId="12">
    <w:abstractNumId w:val="11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2"/>
  </w:num>
  <w:num w:numId="18">
    <w:abstractNumId w:val="5"/>
  </w:num>
  <w:num w:numId="19">
    <w:abstractNumId w:val="13"/>
  </w:num>
  <w:num w:numId="20">
    <w:abstractNumId w:val="22"/>
  </w:num>
  <w:num w:numId="21">
    <w:abstractNumId w:val="3"/>
  </w:num>
  <w:num w:numId="22">
    <w:abstractNumId w:val="16"/>
  </w:num>
  <w:num w:numId="23">
    <w:abstractNumId w:val="24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42"/>
    <w:rsid w:val="000A2670"/>
    <w:rsid w:val="00102D9C"/>
    <w:rsid w:val="00A85EF7"/>
    <w:rsid w:val="00C65242"/>
    <w:rsid w:val="00D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65242"/>
    <w:pPr>
      <w:keepNext/>
      <w:numPr>
        <w:numId w:val="2"/>
      </w:numPr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0"/>
    <w:link w:val="a5"/>
    <w:rsid w:val="00C65242"/>
    <w:pPr>
      <w:ind w:firstLine="851"/>
      <w:jc w:val="both"/>
    </w:pPr>
  </w:style>
  <w:style w:type="character" w:customStyle="1" w:styleId="a5">
    <w:name w:val="Основной текст с отступом Знак"/>
    <w:basedOn w:val="a1"/>
    <w:link w:val="a4"/>
    <w:rsid w:val="00C65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C65242"/>
    <w:pPr>
      <w:ind w:left="720"/>
      <w:jc w:val="both"/>
    </w:pPr>
    <w:rPr>
      <w:b/>
    </w:rPr>
  </w:style>
  <w:style w:type="character" w:customStyle="1" w:styleId="30">
    <w:name w:val="Основной текст с отступом 3 Знак"/>
    <w:basedOn w:val="a1"/>
    <w:link w:val="3"/>
    <w:rsid w:val="00C65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2"/>
    <w:basedOn w:val="a0"/>
    <w:rsid w:val="00C65242"/>
    <w:pPr>
      <w:ind w:left="566" w:hanging="283"/>
    </w:pPr>
    <w:rPr>
      <w:noProof/>
      <w:color w:val="000000"/>
      <w:sz w:val="20"/>
    </w:rPr>
  </w:style>
  <w:style w:type="paragraph" w:styleId="20">
    <w:name w:val="List Continue 2"/>
    <w:basedOn w:val="a0"/>
    <w:rsid w:val="00C65242"/>
    <w:pPr>
      <w:spacing w:after="120"/>
      <w:ind w:left="566"/>
    </w:pPr>
    <w:rPr>
      <w:noProof/>
      <w:color w:val="000000"/>
      <w:sz w:val="20"/>
    </w:rPr>
  </w:style>
  <w:style w:type="paragraph" w:styleId="a">
    <w:name w:val="Body Text"/>
    <w:basedOn w:val="a0"/>
    <w:link w:val="a6"/>
    <w:rsid w:val="00C65242"/>
    <w:pPr>
      <w:numPr>
        <w:numId w:val="4"/>
      </w:numPr>
      <w:tabs>
        <w:tab w:val="clear" w:pos="926"/>
      </w:tabs>
      <w:spacing w:after="120"/>
      <w:ind w:left="0" w:firstLine="0"/>
    </w:pPr>
    <w:rPr>
      <w:noProof/>
      <w:color w:val="000000"/>
      <w:sz w:val="20"/>
    </w:rPr>
  </w:style>
  <w:style w:type="character" w:customStyle="1" w:styleId="a6">
    <w:name w:val="Основной текст Знак"/>
    <w:basedOn w:val="a1"/>
    <w:link w:val="a"/>
    <w:rsid w:val="00C65242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3108</Words>
  <Characters>17721</Characters>
  <Application>Microsoft Office Word</Application>
  <DocSecurity>0</DocSecurity>
  <Lines>147</Lines>
  <Paragraphs>41</Paragraphs>
  <ScaleCrop>false</ScaleCrop>
  <Company>XTreme.ws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2019-06-02T09:06:00Z</dcterms:created>
  <dcterms:modified xsi:type="dcterms:W3CDTF">2019-06-02T09:15:00Z</dcterms:modified>
</cp:coreProperties>
</file>